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5DF" w:rsidRPr="00D430EA" w:rsidRDefault="0063031B" w:rsidP="00EE75DF">
      <w:pPr>
        <w:spacing w:before="1588" w:after="567"/>
        <w:jc w:val="both"/>
        <w:rPr>
          <w:rFonts w:ascii="Times New Roman" w:hAnsi="Times New Roman"/>
          <w:b/>
          <w:sz w:val="34"/>
          <w:szCs w:val="34"/>
        </w:rPr>
      </w:pPr>
      <w:r>
        <w:rPr>
          <w:rFonts w:ascii="Times New Roman" w:hAnsi="Times New Roman"/>
          <w:b/>
          <w:sz w:val="34"/>
          <w:szCs w:val="34"/>
        </w:rPr>
        <w:t>N</w:t>
      </w:r>
      <w:r w:rsidR="00EE75DF" w:rsidRPr="00D430EA">
        <w:rPr>
          <w:rFonts w:ascii="Times New Roman" w:hAnsi="Times New Roman"/>
          <w:b/>
          <w:sz w:val="34"/>
          <w:szCs w:val="34"/>
        </w:rPr>
        <w:t>um</w:t>
      </w:r>
      <w:r>
        <w:rPr>
          <w:rFonts w:ascii="Times New Roman" w:hAnsi="Times New Roman"/>
          <w:b/>
          <w:sz w:val="34"/>
          <w:szCs w:val="34"/>
        </w:rPr>
        <w:t>erical nonlinear analysis of a</w:t>
      </w:r>
      <w:r w:rsidR="00EE75DF" w:rsidRPr="00D430EA">
        <w:rPr>
          <w:rFonts w:ascii="Times New Roman" w:hAnsi="Times New Roman"/>
          <w:b/>
          <w:sz w:val="34"/>
          <w:szCs w:val="34"/>
        </w:rPr>
        <w:t xml:space="preserve"> membrane stru</w:t>
      </w:r>
      <w:r w:rsidR="00D93943">
        <w:rPr>
          <w:rFonts w:ascii="Times New Roman" w:hAnsi="Times New Roman"/>
          <w:b/>
          <w:sz w:val="34"/>
          <w:szCs w:val="34"/>
        </w:rPr>
        <w:t>cture subjected to dynamic load</w:t>
      </w:r>
      <w:r w:rsidR="00EE75DF" w:rsidRPr="00D430EA">
        <w:rPr>
          <w:rFonts w:ascii="Times New Roman" w:hAnsi="Times New Roman"/>
          <w:b/>
          <w:sz w:val="34"/>
          <w:szCs w:val="34"/>
        </w:rPr>
        <w:t xml:space="preserve"> </w:t>
      </w:r>
    </w:p>
    <w:p w:rsidR="00E434D5" w:rsidRPr="00D430EA" w:rsidRDefault="008F6523" w:rsidP="008F6523">
      <w:pPr>
        <w:ind w:left="1417"/>
        <w:jc w:val="both"/>
        <w:rPr>
          <w:rFonts w:ascii="Times New Roman" w:hAnsi="Times New Roman"/>
          <w:b/>
          <w:bCs/>
        </w:rPr>
      </w:pPr>
      <w:r w:rsidRPr="00D430EA">
        <w:rPr>
          <w:rFonts w:ascii="Times New Roman" w:hAnsi="Times New Roman"/>
          <w:b/>
          <w:bCs/>
        </w:rPr>
        <w:t>L S</w:t>
      </w:r>
      <w:r w:rsidR="00E434D5" w:rsidRPr="00D430EA">
        <w:rPr>
          <w:rFonts w:ascii="Times New Roman" w:hAnsi="Times New Roman"/>
          <w:b/>
          <w:bCs/>
        </w:rPr>
        <w:t>tulerov</w:t>
      </w:r>
      <w:r w:rsidRPr="00D430EA">
        <w:rPr>
          <w:rFonts w:ascii="Times New Roman" w:hAnsi="Times New Roman"/>
          <w:b/>
          <w:bCs/>
        </w:rPr>
        <w:t>a</w:t>
      </w:r>
      <w:r w:rsidR="00E434D5" w:rsidRPr="00D430EA">
        <w:rPr>
          <w:rFonts w:ascii="Times New Roman" w:hAnsi="Times New Roman"/>
          <w:b/>
          <w:vertAlign w:val="superscript"/>
        </w:rPr>
        <w:t>1</w:t>
      </w:r>
      <w:r w:rsidR="00E434D5" w:rsidRPr="00D430EA">
        <w:rPr>
          <w:rFonts w:ascii="Times New Roman" w:hAnsi="Times New Roman"/>
          <w:b/>
        </w:rPr>
        <w:t xml:space="preserve">, </w:t>
      </w:r>
      <w:r w:rsidR="00E434D5" w:rsidRPr="00D430EA">
        <w:rPr>
          <w:rFonts w:ascii="Times New Roman" w:hAnsi="Times New Roman"/>
          <w:b/>
          <w:bCs/>
        </w:rPr>
        <w:t>L Kapolka</w:t>
      </w:r>
      <w:r w:rsidR="00E434D5" w:rsidRPr="00D430EA">
        <w:rPr>
          <w:rFonts w:ascii="Times New Roman" w:hAnsi="Times New Roman"/>
          <w:b/>
          <w:vertAlign w:val="superscript"/>
        </w:rPr>
        <w:t>1</w:t>
      </w:r>
      <w:r w:rsidRPr="00D430EA">
        <w:rPr>
          <w:rFonts w:ascii="Times New Roman" w:hAnsi="Times New Roman"/>
          <w:b/>
          <w:bCs/>
        </w:rPr>
        <w:t xml:space="preserve"> and S Kmet</w:t>
      </w:r>
      <w:r w:rsidR="00E434D5" w:rsidRPr="00D430EA">
        <w:rPr>
          <w:rFonts w:ascii="Times New Roman" w:hAnsi="Times New Roman"/>
          <w:b/>
          <w:vertAlign w:val="superscript"/>
        </w:rPr>
        <w:t>1</w:t>
      </w:r>
    </w:p>
    <w:p w:rsidR="00E434D5" w:rsidRDefault="00E434D5" w:rsidP="002D38E9">
      <w:pPr>
        <w:tabs>
          <w:tab w:val="left" w:pos="7980"/>
        </w:tabs>
        <w:autoSpaceDE w:val="0"/>
        <w:autoSpaceDN w:val="0"/>
        <w:adjustRightInd w:val="0"/>
        <w:spacing w:before="120"/>
        <w:ind w:left="1417"/>
        <w:jc w:val="both"/>
        <w:rPr>
          <w:rFonts w:ascii="Times New Roman" w:hAnsi="Times New Roman"/>
          <w:iCs/>
        </w:rPr>
      </w:pPr>
      <w:r w:rsidRPr="00D430EA">
        <w:rPr>
          <w:rFonts w:ascii="Times New Roman" w:hAnsi="Times New Roman"/>
          <w:iCs/>
          <w:vertAlign w:val="superscript"/>
        </w:rPr>
        <w:t>1</w:t>
      </w:r>
      <w:r w:rsidR="004A6256">
        <w:rPr>
          <w:rFonts w:ascii="Times New Roman" w:hAnsi="Times New Roman"/>
          <w:iCs/>
          <w:vertAlign w:val="superscript"/>
        </w:rPr>
        <w:t xml:space="preserve"> </w:t>
      </w:r>
      <w:r w:rsidRPr="00D430EA">
        <w:rPr>
          <w:rFonts w:ascii="Times New Roman" w:hAnsi="Times New Roman"/>
          <w:iCs/>
        </w:rPr>
        <w:t xml:space="preserve">Technical university of Kosice, Faculty of Civil Engineering, </w:t>
      </w:r>
      <w:r w:rsidR="00437C73">
        <w:rPr>
          <w:rFonts w:ascii="Times New Roman" w:hAnsi="Times New Roman"/>
          <w:iCs/>
        </w:rPr>
        <w:t>Institute</w:t>
      </w:r>
      <w:r w:rsidRPr="00D430EA">
        <w:rPr>
          <w:rFonts w:ascii="Times New Roman" w:hAnsi="Times New Roman"/>
          <w:iCs/>
        </w:rPr>
        <w:t xml:space="preserve"> of Structural Engineering, </w:t>
      </w:r>
      <w:proofErr w:type="spellStart"/>
      <w:r w:rsidR="008F6523" w:rsidRPr="00D430EA">
        <w:rPr>
          <w:rFonts w:ascii="Times New Roman" w:hAnsi="Times New Roman"/>
          <w:iCs/>
        </w:rPr>
        <w:t>Vysokoskolska</w:t>
      </w:r>
      <w:proofErr w:type="spellEnd"/>
      <w:r w:rsidR="008F6523" w:rsidRPr="00D430EA">
        <w:rPr>
          <w:rFonts w:ascii="Times New Roman" w:hAnsi="Times New Roman"/>
          <w:iCs/>
        </w:rPr>
        <w:t xml:space="preserve"> 4, 042 00 Kosice,</w:t>
      </w:r>
      <w:r w:rsidR="008F6523" w:rsidRPr="0046742C">
        <w:rPr>
          <w:rFonts w:ascii="Times New Roman" w:hAnsi="Times New Roman"/>
          <w:iCs/>
        </w:rPr>
        <w:t xml:space="preserve"> </w:t>
      </w:r>
      <w:r w:rsidRPr="0046742C">
        <w:rPr>
          <w:rFonts w:ascii="Times New Roman" w:hAnsi="Times New Roman"/>
          <w:iCs/>
        </w:rPr>
        <w:t>Slovakia</w:t>
      </w:r>
    </w:p>
    <w:p w:rsidR="00752712" w:rsidRDefault="00752712" w:rsidP="00752712">
      <w:pPr>
        <w:tabs>
          <w:tab w:val="left" w:pos="7980"/>
        </w:tabs>
        <w:autoSpaceDE w:val="0"/>
        <w:autoSpaceDN w:val="0"/>
        <w:adjustRightInd w:val="0"/>
        <w:ind w:left="1417"/>
        <w:jc w:val="both"/>
        <w:rPr>
          <w:rFonts w:ascii="Times New Roman" w:hAnsi="Times New Roman"/>
          <w:iCs/>
        </w:rPr>
      </w:pPr>
    </w:p>
    <w:p w:rsidR="00752712" w:rsidRPr="00FC7C2A" w:rsidRDefault="00752712" w:rsidP="00752712">
      <w:pPr>
        <w:tabs>
          <w:tab w:val="left" w:pos="7980"/>
        </w:tabs>
        <w:autoSpaceDE w:val="0"/>
        <w:autoSpaceDN w:val="0"/>
        <w:adjustRightInd w:val="0"/>
        <w:ind w:left="1418"/>
        <w:jc w:val="both"/>
        <w:rPr>
          <w:rFonts w:ascii="Times New Roman" w:hAnsi="Times New Roman"/>
        </w:rPr>
      </w:pPr>
      <w:r w:rsidRPr="00FC7C2A">
        <w:rPr>
          <w:rFonts w:ascii="Times New Roman" w:hAnsi="Times New Roman"/>
        </w:rPr>
        <w:t xml:space="preserve">E-mail: </w:t>
      </w:r>
      <w:hyperlink r:id="rId8" w:history="1">
        <w:r w:rsidRPr="00752712">
          <w:rPr>
            <w:rStyle w:val="Hypertextovprepojenie"/>
            <w:rFonts w:ascii="Times New Roman" w:hAnsi="Times New Roman"/>
            <w:color w:val="auto"/>
            <w:u w:val="none"/>
          </w:rPr>
          <w:t>lenka.stulerova@tuke.sk</w:t>
        </w:r>
      </w:hyperlink>
      <w:r w:rsidRPr="00752712">
        <w:rPr>
          <w:rFonts w:ascii="Times New Roman" w:hAnsi="Times New Roman"/>
        </w:rPr>
        <w:t xml:space="preserve">; </w:t>
      </w:r>
      <w:hyperlink r:id="rId9" w:history="1">
        <w:r w:rsidRPr="00752712">
          <w:rPr>
            <w:rStyle w:val="Hypertextovprepojenie"/>
            <w:rFonts w:ascii="Times New Roman" w:hAnsi="Times New Roman"/>
            <w:color w:val="auto"/>
            <w:u w:val="none"/>
          </w:rPr>
          <w:t>lukas.kapolka@tuke.sk</w:t>
        </w:r>
      </w:hyperlink>
    </w:p>
    <w:p w:rsidR="002D38E9" w:rsidRPr="00D430EA" w:rsidRDefault="002D38E9" w:rsidP="002D38E9">
      <w:pPr>
        <w:tabs>
          <w:tab w:val="left" w:pos="7980"/>
        </w:tabs>
        <w:autoSpaceDE w:val="0"/>
        <w:autoSpaceDN w:val="0"/>
        <w:adjustRightInd w:val="0"/>
        <w:ind w:left="1417"/>
        <w:jc w:val="both"/>
        <w:rPr>
          <w:rFonts w:ascii="Times New Roman" w:hAnsi="Times New Roman"/>
          <w:b/>
          <w:iCs/>
        </w:rPr>
      </w:pPr>
    </w:p>
    <w:p w:rsidR="00AD7044" w:rsidRPr="00D430EA" w:rsidRDefault="00EA3F4B">
      <w:pPr>
        <w:pStyle w:val="Abstract"/>
        <w:spacing w:after="567"/>
        <w:rPr>
          <w:rFonts w:ascii="Times New Roman" w:hAnsi="Times New Roman"/>
        </w:rPr>
      </w:pPr>
      <w:r w:rsidRPr="00D430EA">
        <w:rPr>
          <w:rFonts w:ascii="Times New Roman" w:hAnsi="Times New Roman"/>
          <w:b/>
        </w:rPr>
        <w:t xml:space="preserve">Abstract. </w:t>
      </w:r>
      <w:r w:rsidR="00EE75DF" w:rsidRPr="00D430EA">
        <w:rPr>
          <w:rFonts w:ascii="Times New Roman" w:hAnsi="Times New Roman"/>
        </w:rPr>
        <w:t xml:space="preserve">The aim of this paper is the numerical analysis of </w:t>
      </w:r>
      <w:r w:rsidR="00A74B16" w:rsidRPr="00D430EA">
        <w:rPr>
          <w:rFonts w:ascii="Times New Roman" w:hAnsi="Times New Roman"/>
        </w:rPr>
        <w:t xml:space="preserve">a </w:t>
      </w:r>
      <w:r w:rsidR="00EE75DF" w:rsidRPr="00D430EA">
        <w:rPr>
          <w:rFonts w:ascii="Times New Roman" w:hAnsi="Times New Roman"/>
        </w:rPr>
        <w:t>thin technical textile in shape of hyperbolic paraboloid. It is the membran</w:t>
      </w:r>
      <w:r w:rsidR="008369A8">
        <w:rPr>
          <w:rFonts w:ascii="Times New Roman" w:hAnsi="Times New Roman"/>
        </w:rPr>
        <w:t>e structure, which can function</w:t>
      </w:r>
      <w:r w:rsidR="00EE75DF" w:rsidRPr="00D430EA">
        <w:rPr>
          <w:rFonts w:ascii="Times New Roman" w:hAnsi="Times New Roman"/>
        </w:rPr>
        <w:t xml:space="preserve"> only in tension and it is geometrically nonlinear, </w:t>
      </w:r>
      <w:r w:rsidR="00A74B16" w:rsidRPr="00D430EA">
        <w:rPr>
          <w:rFonts w:ascii="Times New Roman" w:hAnsi="Times New Roman"/>
        </w:rPr>
        <w:t>therefore nonlinear analysis has</w:t>
      </w:r>
      <w:r w:rsidR="00EE75DF" w:rsidRPr="00D430EA">
        <w:rPr>
          <w:rFonts w:ascii="Times New Roman" w:hAnsi="Times New Roman"/>
        </w:rPr>
        <w:t xml:space="preserve"> to be carried out. In this case, the structure was subjected to the dynamic loads effects. </w:t>
      </w:r>
      <w:r w:rsidR="00E434D5" w:rsidRPr="00D430EA">
        <w:rPr>
          <w:rFonts w:ascii="Times New Roman" w:hAnsi="Times New Roman"/>
        </w:rPr>
        <w:t>Natural vibration</w:t>
      </w:r>
      <w:r w:rsidR="00EE75DF" w:rsidRPr="00D430EA">
        <w:rPr>
          <w:rFonts w:ascii="Times New Roman" w:hAnsi="Times New Roman"/>
        </w:rPr>
        <w:t xml:space="preserve"> was applied as a fundamental dynamic characteristic. All of this results in </w:t>
      </w:r>
      <w:r w:rsidR="00E434D5" w:rsidRPr="00D430EA">
        <w:rPr>
          <w:rFonts w:ascii="Times New Roman" w:hAnsi="Times New Roman"/>
        </w:rPr>
        <w:t>natural</w:t>
      </w:r>
      <w:r w:rsidR="00EE75DF" w:rsidRPr="00D430EA">
        <w:rPr>
          <w:rFonts w:ascii="Times New Roman" w:hAnsi="Times New Roman"/>
        </w:rPr>
        <w:t xml:space="preserve"> frequencies and </w:t>
      </w:r>
      <w:r w:rsidR="00E434D5" w:rsidRPr="00D430EA">
        <w:rPr>
          <w:rFonts w:ascii="Times New Roman" w:hAnsi="Times New Roman"/>
        </w:rPr>
        <w:t>mode shapes</w:t>
      </w:r>
      <w:r w:rsidR="00EE75DF" w:rsidRPr="00D430EA">
        <w:rPr>
          <w:rFonts w:ascii="Times New Roman" w:hAnsi="Times New Roman"/>
        </w:rPr>
        <w:t xml:space="preserve"> and deflection</w:t>
      </w:r>
      <w:r w:rsidR="00A74B16" w:rsidRPr="00D430EA">
        <w:rPr>
          <w:rFonts w:ascii="Times New Roman" w:hAnsi="Times New Roman"/>
        </w:rPr>
        <w:t>s</w:t>
      </w:r>
      <w:r w:rsidR="00EE75DF" w:rsidRPr="00D430EA">
        <w:rPr>
          <w:rFonts w:ascii="Times New Roman" w:hAnsi="Times New Roman"/>
        </w:rPr>
        <w:t xml:space="preserve">. Acquired results describe the dynamic behaviour of nonlinear system. This part of </w:t>
      </w:r>
      <w:r w:rsidR="00A74B16" w:rsidRPr="00D430EA">
        <w:rPr>
          <w:rFonts w:ascii="Times New Roman" w:hAnsi="Times New Roman"/>
        </w:rPr>
        <w:t xml:space="preserve">the </w:t>
      </w:r>
      <w:r w:rsidR="00EE75DF" w:rsidRPr="00D430EA">
        <w:rPr>
          <w:rFonts w:ascii="Times New Roman" w:hAnsi="Times New Roman"/>
        </w:rPr>
        <w:t xml:space="preserve">analysis could represent a first step in </w:t>
      </w:r>
      <w:r w:rsidR="00A74B16" w:rsidRPr="00D430EA">
        <w:rPr>
          <w:rFonts w:ascii="Times New Roman" w:hAnsi="Times New Roman"/>
        </w:rPr>
        <w:t>the</w:t>
      </w:r>
      <w:r w:rsidR="00EE75DF" w:rsidRPr="00D430EA">
        <w:rPr>
          <w:rFonts w:ascii="Times New Roman" w:hAnsi="Times New Roman"/>
        </w:rPr>
        <w:t xml:space="preserve"> dynamic analysis. To complete the dynamic analysis of </w:t>
      </w:r>
      <w:r w:rsidR="00E434D5" w:rsidRPr="00D430EA">
        <w:rPr>
          <w:rFonts w:ascii="Times New Roman" w:hAnsi="Times New Roman"/>
        </w:rPr>
        <w:t xml:space="preserve">the </w:t>
      </w:r>
      <w:r w:rsidR="00EE75DF" w:rsidRPr="00D430EA">
        <w:rPr>
          <w:rFonts w:ascii="Times New Roman" w:hAnsi="Times New Roman"/>
        </w:rPr>
        <w:t>membrane structure</w:t>
      </w:r>
      <w:r w:rsidR="00A74B16" w:rsidRPr="00D430EA">
        <w:rPr>
          <w:rFonts w:ascii="Times New Roman" w:hAnsi="Times New Roman"/>
        </w:rPr>
        <w:t>,</w:t>
      </w:r>
      <w:r w:rsidR="00EE75DF" w:rsidRPr="00D430EA">
        <w:rPr>
          <w:rFonts w:ascii="Times New Roman" w:hAnsi="Times New Roman"/>
        </w:rPr>
        <w:t xml:space="preserve"> the forced </w:t>
      </w:r>
      <w:r w:rsidR="00E434D5" w:rsidRPr="00D430EA">
        <w:rPr>
          <w:rFonts w:ascii="Times New Roman" w:hAnsi="Times New Roman"/>
        </w:rPr>
        <w:t>vibrations as nonlinear time history analysis</w:t>
      </w:r>
      <w:r w:rsidR="00EE75DF" w:rsidRPr="00D430EA">
        <w:rPr>
          <w:rFonts w:ascii="Times New Roman" w:hAnsi="Times New Roman"/>
        </w:rPr>
        <w:t xml:space="preserve"> will have to be performed in a future. </w:t>
      </w:r>
    </w:p>
    <w:p w:rsidR="00EA3F4B" w:rsidRPr="00D430EA" w:rsidRDefault="00EA3F4B">
      <w:pPr>
        <w:pStyle w:val="section"/>
        <w:spacing w:before="0"/>
        <w:rPr>
          <w:rFonts w:ascii="Times New Roman" w:hAnsi="Times New Roman"/>
        </w:rPr>
      </w:pPr>
      <w:r w:rsidRPr="00D430EA">
        <w:rPr>
          <w:rFonts w:ascii="Times New Roman" w:hAnsi="Times New Roman"/>
        </w:rPr>
        <w:t>Introduction</w:t>
      </w:r>
    </w:p>
    <w:p w:rsidR="005E295A" w:rsidRPr="00D430EA" w:rsidRDefault="005D71F9">
      <w:pPr>
        <w:pStyle w:val="BodyChar"/>
        <w:rPr>
          <w:rFonts w:ascii="Times New Roman" w:hAnsi="Times New Roman"/>
        </w:rPr>
      </w:pPr>
      <w:r w:rsidRPr="00D430EA">
        <w:rPr>
          <w:rFonts w:ascii="Times New Roman" w:hAnsi="Times New Roman"/>
        </w:rPr>
        <w:t xml:space="preserve">Membrane structures </w:t>
      </w:r>
      <w:r w:rsidR="00F7581C" w:rsidRPr="00D430EA">
        <w:rPr>
          <w:rFonts w:ascii="Times New Roman" w:hAnsi="Times New Roman"/>
        </w:rPr>
        <w:t xml:space="preserve">can be defined as a material of 6. generation </w:t>
      </w:r>
      <w:r w:rsidR="00363E56" w:rsidRPr="00D430EA">
        <w:rPr>
          <w:rFonts w:ascii="Times New Roman" w:hAnsi="Times New Roman"/>
        </w:rPr>
        <w:t>along</w:t>
      </w:r>
      <w:r w:rsidR="00F7581C" w:rsidRPr="00D430EA">
        <w:rPr>
          <w:rFonts w:ascii="Times New Roman" w:hAnsi="Times New Roman"/>
        </w:rPr>
        <w:t xml:space="preserve"> </w:t>
      </w:r>
      <w:r w:rsidR="005F7D05" w:rsidRPr="00D430EA">
        <w:rPr>
          <w:rFonts w:ascii="Times New Roman" w:hAnsi="Times New Roman"/>
        </w:rPr>
        <w:t xml:space="preserve">the </w:t>
      </w:r>
      <w:r w:rsidR="00F7581C" w:rsidRPr="00D430EA">
        <w:rPr>
          <w:rFonts w:ascii="Times New Roman" w:hAnsi="Times New Roman"/>
        </w:rPr>
        <w:t xml:space="preserve">traditional ones: brick, wood, steel, stone and concrete. Membrane </w:t>
      </w:r>
      <w:r w:rsidRPr="00D430EA">
        <w:rPr>
          <w:rFonts w:ascii="Times New Roman" w:hAnsi="Times New Roman"/>
        </w:rPr>
        <w:t xml:space="preserve">are made of </w:t>
      </w:r>
      <w:r w:rsidR="005F7D05" w:rsidRPr="00D430EA">
        <w:rPr>
          <w:rFonts w:ascii="Times New Roman" w:hAnsi="Times New Roman"/>
        </w:rPr>
        <w:t xml:space="preserve">the </w:t>
      </w:r>
      <w:r w:rsidRPr="00D430EA">
        <w:rPr>
          <w:rFonts w:ascii="Times New Roman" w:hAnsi="Times New Roman"/>
        </w:rPr>
        <w:t>technical textile</w:t>
      </w:r>
      <w:r w:rsidR="005E295A" w:rsidRPr="00D430EA">
        <w:rPr>
          <w:rFonts w:ascii="Times New Roman" w:hAnsi="Times New Roman"/>
        </w:rPr>
        <w:t xml:space="preserve">s. This type of material directly relates with their positive characteristics. They are very light-weighted and can be used for </w:t>
      </w:r>
      <w:r w:rsidR="005F7D05" w:rsidRPr="00D430EA">
        <w:rPr>
          <w:rFonts w:ascii="Times New Roman" w:hAnsi="Times New Roman"/>
        </w:rPr>
        <w:t xml:space="preserve">the </w:t>
      </w:r>
      <w:r w:rsidR="005E295A" w:rsidRPr="00D430EA">
        <w:rPr>
          <w:rFonts w:ascii="Times New Roman" w:hAnsi="Times New Roman"/>
        </w:rPr>
        <w:t xml:space="preserve">wide-span structures without </w:t>
      </w:r>
      <w:r w:rsidR="005F7D05" w:rsidRPr="00D430EA">
        <w:rPr>
          <w:rFonts w:ascii="Times New Roman" w:hAnsi="Times New Roman"/>
        </w:rPr>
        <w:t xml:space="preserve">a </w:t>
      </w:r>
      <w:r w:rsidR="005E295A" w:rsidRPr="00D430EA">
        <w:rPr>
          <w:rFonts w:ascii="Times New Roman" w:hAnsi="Times New Roman"/>
        </w:rPr>
        <w:t xml:space="preserve">need of intermediate supports. With this fact coheres </w:t>
      </w:r>
      <w:r w:rsidR="005F7D05" w:rsidRPr="00D430EA">
        <w:rPr>
          <w:rFonts w:ascii="Times New Roman" w:hAnsi="Times New Roman"/>
        </w:rPr>
        <w:t>a</w:t>
      </w:r>
      <w:r w:rsidR="00DE7877" w:rsidRPr="00D430EA">
        <w:rPr>
          <w:rFonts w:ascii="Times New Roman" w:hAnsi="Times New Roman"/>
        </w:rPr>
        <w:t xml:space="preserve"> </w:t>
      </w:r>
      <w:r w:rsidR="005E295A" w:rsidRPr="00D430EA">
        <w:rPr>
          <w:rFonts w:ascii="Times New Roman" w:hAnsi="Times New Roman"/>
        </w:rPr>
        <w:t xml:space="preserve">material saving and therefore </w:t>
      </w:r>
      <w:r w:rsidR="005F7D05" w:rsidRPr="00D430EA">
        <w:rPr>
          <w:rFonts w:ascii="Times New Roman" w:hAnsi="Times New Roman"/>
        </w:rPr>
        <w:t xml:space="preserve">a </w:t>
      </w:r>
      <w:r w:rsidR="005E295A" w:rsidRPr="00D430EA">
        <w:rPr>
          <w:rFonts w:ascii="Times New Roman" w:hAnsi="Times New Roman"/>
        </w:rPr>
        <w:t>lower initial costs. And t</w:t>
      </w:r>
      <w:r w:rsidR="00F7581C" w:rsidRPr="00D430EA">
        <w:rPr>
          <w:rFonts w:ascii="Times New Roman" w:hAnsi="Times New Roman"/>
        </w:rPr>
        <w:t xml:space="preserve">he </w:t>
      </w:r>
      <w:r w:rsidR="005E295A" w:rsidRPr="00D430EA">
        <w:rPr>
          <w:rFonts w:ascii="Times New Roman" w:hAnsi="Times New Roman"/>
        </w:rPr>
        <w:t xml:space="preserve">economic aspect is completed with the fact that </w:t>
      </w:r>
      <w:r w:rsidR="005F7D05" w:rsidRPr="00D430EA">
        <w:rPr>
          <w:rFonts w:ascii="Times New Roman" w:hAnsi="Times New Roman"/>
        </w:rPr>
        <w:t xml:space="preserve">the </w:t>
      </w:r>
      <w:r w:rsidR="005E295A" w:rsidRPr="00D430EA">
        <w:rPr>
          <w:rFonts w:ascii="Times New Roman" w:hAnsi="Times New Roman"/>
        </w:rPr>
        <w:t>membrane struc</w:t>
      </w:r>
      <w:r w:rsidR="005F7D05" w:rsidRPr="00D430EA">
        <w:rPr>
          <w:rFonts w:ascii="Times New Roman" w:hAnsi="Times New Roman"/>
        </w:rPr>
        <w:t>tures function</w:t>
      </w:r>
      <w:r w:rsidR="00F7581C" w:rsidRPr="00D430EA">
        <w:rPr>
          <w:rFonts w:ascii="Times New Roman" w:hAnsi="Times New Roman"/>
        </w:rPr>
        <w:t xml:space="preserve"> only in tension,</w:t>
      </w:r>
      <w:r w:rsidR="005E295A" w:rsidRPr="00D430EA">
        <w:rPr>
          <w:rFonts w:ascii="Times New Roman" w:hAnsi="Times New Roman"/>
        </w:rPr>
        <w:t xml:space="preserve"> </w:t>
      </w:r>
      <w:r w:rsidR="00F7581C" w:rsidRPr="00D430EA">
        <w:rPr>
          <w:rFonts w:ascii="Times New Roman" w:hAnsi="Times New Roman"/>
        </w:rPr>
        <w:t>i</w:t>
      </w:r>
      <w:r w:rsidR="005E295A" w:rsidRPr="00D430EA">
        <w:rPr>
          <w:rFonts w:ascii="Times New Roman" w:hAnsi="Times New Roman"/>
        </w:rPr>
        <w:t xml:space="preserve">t means that we </w:t>
      </w:r>
      <w:r w:rsidR="00F7581C" w:rsidRPr="00D430EA">
        <w:rPr>
          <w:rFonts w:ascii="Times New Roman" w:hAnsi="Times New Roman"/>
        </w:rPr>
        <w:t xml:space="preserve">are </w:t>
      </w:r>
      <w:r w:rsidR="005E295A" w:rsidRPr="00D430EA">
        <w:rPr>
          <w:rFonts w:ascii="Times New Roman" w:hAnsi="Times New Roman"/>
        </w:rPr>
        <w:t>try</w:t>
      </w:r>
      <w:r w:rsidR="00F7581C" w:rsidRPr="00D430EA">
        <w:rPr>
          <w:rFonts w:ascii="Times New Roman" w:hAnsi="Times New Roman"/>
        </w:rPr>
        <w:t>ing</w:t>
      </w:r>
      <w:r w:rsidR="005E295A" w:rsidRPr="00D430EA">
        <w:rPr>
          <w:rFonts w:ascii="Times New Roman" w:hAnsi="Times New Roman"/>
        </w:rPr>
        <w:t xml:space="preserve"> to use their pos</w:t>
      </w:r>
      <w:r w:rsidR="00F7581C" w:rsidRPr="00D430EA">
        <w:rPr>
          <w:rFonts w:ascii="Times New Roman" w:hAnsi="Times New Roman"/>
        </w:rPr>
        <w:t xml:space="preserve">itive characteristics to </w:t>
      </w:r>
      <w:r w:rsidR="005E295A" w:rsidRPr="00D430EA">
        <w:rPr>
          <w:rFonts w:ascii="Times New Roman" w:hAnsi="Times New Roman"/>
        </w:rPr>
        <w:t>e</w:t>
      </w:r>
      <w:r w:rsidR="00F7581C" w:rsidRPr="00D430EA">
        <w:rPr>
          <w:rFonts w:ascii="Times New Roman" w:hAnsi="Times New Roman"/>
        </w:rPr>
        <w:t>xtend</w:t>
      </w:r>
      <w:r w:rsidR="005E295A" w:rsidRPr="00D430EA">
        <w:rPr>
          <w:rFonts w:ascii="Times New Roman" w:hAnsi="Times New Roman"/>
        </w:rPr>
        <w:t xml:space="preserve"> their </w:t>
      </w:r>
      <w:r w:rsidR="00F7581C" w:rsidRPr="00D430EA">
        <w:rPr>
          <w:rFonts w:ascii="Times New Roman" w:hAnsi="Times New Roman"/>
        </w:rPr>
        <w:t xml:space="preserve">life cycle. </w:t>
      </w:r>
    </w:p>
    <w:p w:rsidR="007F46EC" w:rsidRPr="00D430EA" w:rsidRDefault="00F7581C" w:rsidP="00F7581C">
      <w:pPr>
        <w:pStyle w:val="BodyChar"/>
        <w:tabs>
          <w:tab w:val="clear" w:pos="567"/>
        </w:tabs>
        <w:rPr>
          <w:rFonts w:ascii="Times New Roman" w:hAnsi="Times New Roman"/>
        </w:rPr>
      </w:pPr>
      <w:r w:rsidRPr="00D430EA">
        <w:rPr>
          <w:rFonts w:ascii="Times New Roman" w:hAnsi="Times New Roman"/>
        </w:rPr>
        <w:tab/>
        <w:t xml:space="preserve">But as every other material even </w:t>
      </w:r>
      <w:r w:rsidR="005F7D05" w:rsidRPr="00D430EA">
        <w:rPr>
          <w:rFonts w:ascii="Times New Roman" w:hAnsi="Times New Roman"/>
        </w:rPr>
        <w:t xml:space="preserve">the </w:t>
      </w:r>
      <w:r w:rsidRPr="00D430EA">
        <w:rPr>
          <w:rFonts w:ascii="Times New Roman" w:hAnsi="Times New Roman"/>
        </w:rPr>
        <w:t>technical textiles have some n</w:t>
      </w:r>
      <w:r w:rsidR="005E295A" w:rsidRPr="00D430EA">
        <w:rPr>
          <w:rFonts w:ascii="Times New Roman" w:hAnsi="Times New Roman"/>
        </w:rPr>
        <w:t>egative aspects</w:t>
      </w:r>
      <w:r w:rsidRPr="00D430EA">
        <w:rPr>
          <w:rFonts w:ascii="Times New Roman" w:hAnsi="Times New Roman"/>
        </w:rPr>
        <w:t xml:space="preserve">. They are strongly geometrically non-linear structures which makes it more difficult to design. </w:t>
      </w:r>
      <w:r w:rsidR="00FC2CE1" w:rsidRPr="00D430EA">
        <w:rPr>
          <w:rFonts w:ascii="Times New Roman" w:hAnsi="Times New Roman"/>
        </w:rPr>
        <w:t>It means that, in difference to</w:t>
      </w:r>
      <w:r w:rsidR="005F7D05" w:rsidRPr="00D430EA">
        <w:rPr>
          <w:rFonts w:ascii="Times New Roman" w:hAnsi="Times New Roman"/>
        </w:rPr>
        <w:t xml:space="preserve"> the</w:t>
      </w:r>
      <w:r w:rsidR="00FC2CE1" w:rsidRPr="00D430EA">
        <w:rPr>
          <w:rFonts w:ascii="Times New Roman" w:hAnsi="Times New Roman"/>
        </w:rPr>
        <w:t xml:space="preserve"> traditional structures, </w:t>
      </w:r>
      <w:r w:rsidR="005F7D05" w:rsidRPr="00D430EA">
        <w:rPr>
          <w:rFonts w:ascii="Times New Roman" w:hAnsi="Times New Roman"/>
        </w:rPr>
        <w:t xml:space="preserve">the </w:t>
      </w:r>
      <w:r w:rsidR="00FC2CE1" w:rsidRPr="00D430EA">
        <w:rPr>
          <w:rFonts w:ascii="Times New Roman" w:hAnsi="Times New Roman"/>
        </w:rPr>
        <w:t xml:space="preserve">membranes change their shape in a process of loading, so we need to separate it step by step. </w:t>
      </w:r>
      <w:r w:rsidR="005F7D05" w:rsidRPr="00D430EA">
        <w:rPr>
          <w:rFonts w:ascii="Times New Roman" w:hAnsi="Times New Roman"/>
        </w:rPr>
        <w:t>A n</w:t>
      </w:r>
      <w:r w:rsidRPr="00D430EA">
        <w:rPr>
          <w:rFonts w:ascii="Times New Roman" w:hAnsi="Times New Roman"/>
        </w:rPr>
        <w:t>on-linear analysis with</w:t>
      </w:r>
      <w:r w:rsidR="005F7D05" w:rsidRPr="00D430EA">
        <w:rPr>
          <w:rFonts w:ascii="Times New Roman" w:hAnsi="Times New Roman"/>
        </w:rPr>
        <w:t xml:space="preserve"> an</w:t>
      </w:r>
      <w:r w:rsidRPr="00D430EA">
        <w:rPr>
          <w:rFonts w:ascii="Times New Roman" w:hAnsi="Times New Roman"/>
        </w:rPr>
        <w:t xml:space="preserve"> iteration process has to be carried out to obtain </w:t>
      </w:r>
      <w:r w:rsidR="005F7D05" w:rsidRPr="00D430EA">
        <w:rPr>
          <w:rFonts w:ascii="Times New Roman" w:hAnsi="Times New Roman"/>
        </w:rPr>
        <w:t xml:space="preserve">the </w:t>
      </w:r>
      <w:r w:rsidRPr="00D430EA">
        <w:rPr>
          <w:rFonts w:ascii="Times New Roman" w:hAnsi="Times New Roman"/>
        </w:rPr>
        <w:t xml:space="preserve">assessment of the structure. </w:t>
      </w:r>
    </w:p>
    <w:p w:rsidR="00112AEB" w:rsidRPr="00D430EA" w:rsidRDefault="00FC2CE1" w:rsidP="00112AEB">
      <w:pPr>
        <w:pStyle w:val="BodyChar"/>
        <w:tabs>
          <w:tab w:val="clear" w:pos="567"/>
        </w:tabs>
        <w:ind w:firstLine="284"/>
        <w:rPr>
          <w:rFonts w:ascii="Times New Roman" w:hAnsi="Times New Roman"/>
        </w:rPr>
      </w:pPr>
      <w:r w:rsidRPr="00D430EA">
        <w:rPr>
          <w:rFonts w:ascii="Times New Roman" w:hAnsi="Times New Roman"/>
        </w:rPr>
        <w:t xml:space="preserve">Another specificity </w:t>
      </w:r>
      <w:r w:rsidR="00363E56" w:rsidRPr="00D430EA">
        <w:rPr>
          <w:rFonts w:ascii="Times New Roman" w:hAnsi="Times New Roman"/>
        </w:rPr>
        <w:t xml:space="preserve">is </w:t>
      </w:r>
      <w:r w:rsidR="005F7D05" w:rsidRPr="00D430EA">
        <w:rPr>
          <w:rFonts w:ascii="Times New Roman" w:hAnsi="Times New Roman"/>
        </w:rPr>
        <w:t>the</w:t>
      </w:r>
      <w:r w:rsidR="00363E56" w:rsidRPr="00D430EA">
        <w:rPr>
          <w:rFonts w:ascii="Times New Roman" w:hAnsi="Times New Roman"/>
        </w:rPr>
        <w:t xml:space="preserve"> fact that they need to be pre-stressed to carry out the external load. Technical textile is just piece of </w:t>
      </w:r>
      <w:r w:rsidR="005F7D05" w:rsidRPr="00D430EA">
        <w:rPr>
          <w:rFonts w:ascii="Times New Roman" w:hAnsi="Times New Roman"/>
        </w:rPr>
        <w:t xml:space="preserve">a </w:t>
      </w:r>
      <w:r w:rsidR="00363E56" w:rsidRPr="00D430EA">
        <w:rPr>
          <w:rFonts w:ascii="Times New Roman" w:hAnsi="Times New Roman"/>
        </w:rPr>
        <w:t xml:space="preserve">fabric first and initial conditions requires pre-stress of </w:t>
      </w:r>
      <w:r w:rsidR="005F7D05" w:rsidRPr="00D430EA">
        <w:rPr>
          <w:rFonts w:ascii="Times New Roman" w:hAnsi="Times New Roman"/>
        </w:rPr>
        <w:t xml:space="preserve">a </w:t>
      </w:r>
      <w:r w:rsidR="00363E56" w:rsidRPr="00D430EA">
        <w:rPr>
          <w:rFonts w:ascii="Times New Roman" w:hAnsi="Times New Roman"/>
        </w:rPr>
        <w:t xml:space="preserve">membrane surface. And because </w:t>
      </w:r>
      <w:r w:rsidR="005F7D05" w:rsidRPr="00D430EA">
        <w:rPr>
          <w:rFonts w:ascii="Times New Roman" w:hAnsi="Times New Roman"/>
        </w:rPr>
        <w:t>the membrane has</w:t>
      </w:r>
      <w:r w:rsidR="00363E56" w:rsidRPr="00D430EA">
        <w:rPr>
          <w:rFonts w:ascii="Times New Roman" w:hAnsi="Times New Roman"/>
        </w:rPr>
        <w:t xml:space="preserve"> to be pre-stressed, we do not know their initial shape in general. For this purpose, form-finding process is used to find the shape. We can say that it presents equilibrium between stress and displacement (shape).</w:t>
      </w:r>
    </w:p>
    <w:p w:rsidR="005E295A" w:rsidRPr="00D430EA" w:rsidRDefault="00363E56" w:rsidP="00112AEB">
      <w:pPr>
        <w:pStyle w:val="BodyChar"/>
        <w:tabs>
          <w:tab w:val="clear" w:pos="567"/>
        </w:tabs>
        <w:ind w:firstLine="284"/>
        <w:rPr>
          <w:rFonts w:ascii="Times New Roman" w:hAnsi="Times New Roman"/>
        </w:rPr>
      </w:pPr>
      <w:r w:rsidRPr="00D430EA">
        <w:rPr>
          <w:rFonts w:ascii="Times New Roman" w:hAnsi="Times New Roman"/>
        </w:rPr>
        <w:t xml:space="preserve">Form-finding is very specific step in design of </w:t>
      </w:r>
      <w:r w:rsidR="005F7D05" w:rsidRPr="00D430EA">
        <w:rPr>
          <w:rFonts w:ascii="Times New Roman" w:hAnsi="Times New Roman"/>
        </w:rPr>
        <w:t xml:space="preserve">the </w:t>
      </w:r>
      <w:r w:rsidRPr="00D430EA">
        <w:rPr>
          <w:rFonts w:ascii="Times New Roman" w:hAnsi="Times New Roman"/>
        </w:rPr>
        <w:t xml:space="preserve">membrane structures without which is not possible to continue in </w:t>
      </w:r>
      <w:r w:rsidR="005F7D05" w:rsidRPr="00D430EA">
        <w:rPr>
          <w:rFonts w:ascii="Times New Roman" w:hAnsi="Times New Roman"/>
        </w:rPr>
        <w:t xml:space="preserve">a </w:t>
      </w:r>
      <w:r w:rsidR="007F46EC" w:rsidRPr="00D430EA">
        <w:rPr>
          <w:rFonts w:ascii="Times New Roman" w:hAnsi="Times New Roman"/>
        </w:rPr>
        <w:t xml:space="preserve">static or dynamic analysis. It </w:t>
      </w:r>
      <w:proofErr w:type="spellStart"/>
      <w:r w:rsidR="007F46EC" w:rsidRPr="00D430EA">
        <w:rPr>
          <w:rFonts w:ascii="Times New Roman" w:hAnsi="Times New Roman"/>
        </w:rPr>
        <w:t>can</w:t>
      </w:r>
      <w:r w:rsidR="00A873B2" w:rsidRPr="00D430EA">
        <w:rPr>
          <w:rFonts w:ascii="Times New Roman" w:hAnsi="Times New Roman"/>
        </w:rPr>
        <w:t xml:space="preserve"> </w:t>
      </w:r>
      <w:r w:rsidR="007F46EC" w:rsidRPr="00D430EA">
        <w:rPr>
          <w:rFonts w:ascii="Times New Roman" w:hAnsi="Times New Roman"/>
        </w:rPr>
        <w:t>not</w:t>
      </w:r>
      <w:proofErr w:type="spellEnd"/>
      <w:r w:rsidR="007F46EC" w:rsidRPr="00D430EA">
        <w:rPr>
          <w:rFonts w:ascii="Times New Roman" w:hAnsi="Times New Roman"/>
        </w:rPr>
        <w:t xml:space="preserve"> be described by simple mathematical methods. We have to use physical models or nowadays more appropriate computational methods.</w:t>
      </w:r>
    </w:p>
    <w:p w:rsidR="00DE7877" w:rsidRPr="00D430EA" w:rsidRDefault="005F7D05" w:rsidP="007F46EC">
      <w:pPr>
        <w:pStyle w:val="BodyChar"/>
        <w:tabs>
          <w:tab w:val="clear" w:pos="567"/>
        </w:tabs>
        <w:rPr>
          <w:rFonts w:ascii="Times New Roman" w:hAnsi="Times New Roman"/>
        </w:rPr>
      </w:pPr>
      <w:r w:rsidRPr="00D430EA">
        <w:rPr>
          <w:rFonts w:ascii="Times New Roman" w:hAnsi="Times New Roman"/>
        </w:rPr>
        <w:tab/>
      </w:r>
      <w:r w:rsidR="005E295A" w:rsidRPr="00D430EA">
        <w:rPr>
          <w:rFonts w:ascii="Times New Roman" w:hAnsi="Times New Roman"/>
        </w:rPr>
        <w:t xml:space="preserve">In </w:t>
      </w:r>
      <w:r w:rsidR="00F7581C" w:rsidRPr="00D430EA">
        <w:rPr>
          <w:rFonts w:ascii="Times New Roman" w:hAnsi="Times New Roman"/>
        </w:rPr>
        <w:t>general,</w:t>
      </w:r>
      <w:r w:rsidR="00363E56" w:rsidRPr="00D430EA">
        <w:rPr>
          <w:rFonts w:ascii="Times New Roman" w:hAnsi="Times New Roman"/>
        </w:rPr>
        <w:t xml:space="preserve"> </w:t>
      </w:r>
      <w:r w:rsidRPr="00D430EA">
        <w:rPr>
          <w:rFonts w:ascii="Times New Roman" w:hAnsi="Times New Roman"/>
        </w:rPr>
        <w:t xml:space="preserve">the </w:t>
      </w:r>
      <w:r w:rsidR="00363E56" w:rsidRPr="00D430EA">
        <w:rPr>
          <w:rFonts w:ascii="Times New Roman" w:hAnsi="Times New Roman"/>
        </w:rPr>
        <w:t>membrane structures</w:t>
      </w:r>
      <w:r w:rsidR="005E295A" w:rsidRPr="00D430EA">
        <w:rPr>
          <w:rFonts w:ascii="Times New Roman" w:hAnsi="Times New Roman"/>
        </w:rPr>
        <w:t xml:space="preserve"> consist</w:t>
      </w:r>
      <w:r w:rsidRPr="00D430EA">
        <w:rPr>
          <w:rFonts w:ascii="Times New Roman" w:hAnsi="Times New Roman"/>
        </w:rPr>
        <w:t xml:space="preserve"> of</w:t>
      </w:r>
      <w:r w:rsidR="00363E56" w:rsidRPr="00D430EA">
        <w:rPr>
          <w:rFonts w:ascii="Times New Roman" w:hAnsi="Times New Roman"/>
        </w:rPr>
        <w:t xml:space="preserve"> 3 main parts: technical textile itself as a surface </w:t>
      </w:r>
      <w:r w:rsidR="00191BE2" w:rsidRPr="00D430EA">
        <w:rPr>
          <w:rFonts w:ascii="Times New Roman" w:hAnsi="Times New Roman"/>
        </w:rPr>
        <w:t>load-bearing element</w:t>
      </w:r>
      <w:r w:rsidR="00363E56" w:rsidRPr="00D430EA">
        <w:rPr>
          <w:rFonts w:ascii="Times New Roman" w:hAnsi="Times New Roman"/>
        </w:rPr>
        <w:t xml:space="preserve">, linear load-bearing </w:t>
      </w:r>
      <w:r w:rsidR="00191BE2" w:rsidRPr="00D430EA">
        <w:rPr>
          <w:rFonts w:ascii="Times New Roman" w:hAnsi="Times New Roman"/>
        </w:rPr>
        <w:t>elements providing pre-stress and therefore stability (e. g. rope), and primary structure allowing transfer of internal forces from these structures to the foundation.</w:t>
      </w:r>
      <w:r w:rsidR="007F46EC" w:rsidRPr="00D430EA">
        <w:rPr>
          <w:rFonts w:ascii="Times New Roman" w:hAnsi="Times New Roman"/>
        </w:rPr>
        <w:t xml:space="preserve"> </w:t>
      </w:r>
    </w:p>
    <w:p w:rsidR="005E295A" w:rsidRPr="00D430EA" w:rsidRDefault="00745E6A" w:rsidP="00DE7877">
      <w:pPr>
        <w:pStyle w:val="BodyChar"/>
        <w:tabs>
          <w:tab w:val="clear" w:pos="567"/>
        </w:tabs>
        <w:rPr>
          <w:rFonts w:ascii="Times New Roman" w:hAnsi="Times New Roman"/>
        </w:rPr>
      </w:pPr>
      <w:r w:rsidRPr="00D430EA">
        <w:rPr>
          <w:rFonts w:ascii="Times New Roman" w:hAnsi="Times New Roman"/>
        </w:rPr>
        <w:lastRenderedPageBreak/>
        <w:tab/>
        <w:t>Structures of light-</w:t>
      </w:r>
      <w:r w:rsidR="00DE7877" w:rsidRPr="00D430EA">
        <w:rPr>
          <w:rFonts w:ascii="Times New Roman" w:hAnsi="Times New Roman"/>
        </w:rPr>
        <w:t xml:space="preserve">weighted architecture, which include membranes, we can define as which can transmit the same amount of load at a lower self-weight in terms of internal force transfer. </w:t>
      </w:r>
      <w:r w:rsidR="007F46EC" w:rsidRPr="00D430EA">
        <w:rPr>
          <w:rFonts w:ascii="Times New Roman" w:hAnsi="Times New Roman"/>
        </w:rPr>
        <w:t>Like any building construction, textile architecture is subject to strict design rules and all tentative requirements for mechanical resistance and stability must be respected, taking into account their specific characteristics listed above.</w:t>
      </w:r>
    </w:p>
    <w:p w:rsidR="00A873B2" w:rsidRPr="00D430EA" w:rsidRDefault="00DE7877" w:rsidP="00DD46F7">
      <w:pPr>
        <w:pStyle w:val="BodyChar"/>
        <w:tabs>
          <w:tab w:val="clear" w:pos="567"/>
        </w:tabs>
        <w:spacing w:after="120"/>
        <w:ind w:firstLine="284"/>
        <w:rPr>
          <w:rFonts w:ascii="Times New Roman" w:hAnsi="Times New Roman"/>
        </w:rPr>
      </w:pPr>
      <w:r w:rsidRPr="00D430EA">
        <w:rPr>
          <w:rFonts w:ascii="Times New Roman" w:hAnsi="Times New Roman"/>
        </w:rPr>
        <w:t xml:space="preserve">The usage of the membrane structures is dated thousands of years ago in the form of a temporary dwellings and later used for tents, for example circus tens called </w:t>
      </w:r>
      <w:proofErr w:type="spellStart"/>
      <w:r w:rsidRPr="00D430EA">
        <w:rPr>
          <w:rFonts w:ascii="Times New Roman" w:hAnsi="Times New Roman"/>
          <w:i/>
        </w:rPr>
        <w:t>chapiteau</w:t>
      </w:r>
      <w:proofErr w:type="spellEnd"/>
      <w:r w:rsidRPr="00D430EA">
        <w:rPr>
          <w:rFonts w:ascii="Times New Roman" w:hAnsi="Times New Roman"/>
        </w:rPr>
        <w:t xml:space="preserve">. But </w:t>
      </w:r>
      <w:r w:rsidR="00A04283" w:rsidRPr="00D430EA">
        <w:rPr>
          <w:rFonts w:ascii="Times New Roman" w:hAnsi="Times New Roman"/>
        </w:rPr>
        <w:t xml:space="preserve">light-weighted </w:t>
      </w:r>
      <w:r w:rsidRPr="00D430EA">
        <w:rPr>
          <w:rFonts w:ascii="Times New Roman" w:hAnsi="Times New Roman"/>
        </w:rPr>
        <w:t xml:space="preserve">structures as we know it today began with the dissertation thesis </w:t>
      </w:r>
      <w:r w:rsidRPr="00D430EA">
        <w:rPr>
          <w:rFonts w:ascii="Times New Roman" w:hAnsi="Times New Roman"/>
          <w:i/>
        </w:rPr>
        <w:t xml:space="preserve">Das </w:t>
      </w:r>
      <w:proofErr w:type="spellStart"/>
      <w:r w:rsidRPr="00D430EA">
        <w:rPr>
          <w:rFonts w:ascii="Times New Roman" w:hAnsi="Times New Roman"/>
          <w:i/>
        </w:rPr>
        <w:t>Hägende</w:t>
      </w:r>
      <w:proofErr w:type="spellEnd"/>
      <w:r w:rsidRPr="00D430EA">
        <w:rPr>
          <w:rFonts w:ascii="Times New Roman" w:hAnsi="Times New Roman"/>
          <w:i/>
        </w:rPr>
        <w:t xml:space="preserve"> </w:t>
      </w:r>
      <w:proofErr w:type="spellStart"/>
      <w:r w:rsidRPr="00D430EA">
        <w:rPr>
          <w:rFonts w:ascii="Times New Roman" w:hAnsi="Times New Roman"/>
          <w:i/>
        </w:rPr>
        <w:t>Dach</w:t>
      </w:r>
      <w:proofErr w:type="spellEnd"/>
      <w:r w:rsidRPr="00D430EA">
        <w:rPr>
          <w:rFonts w:ascii="Times New Roman" w:hAnsi="Times New Roman"/>
        </w:rPr>
        <w:t xml:space="preserve"> from Otto Frei in 1952. </w:t>
      </w:r>
      <w:r w:rsidR="00EE3AFE" w:rsidRPr="00D430EA">
        <w:rPr>
          <w:rFonts w:ascii="Times New Roman" w:hAnsi="Times New Roman"/>
        </w:rPr>
        <w:t>In 1967 he participated in the design of the German pavilion (figure 1) at the World Expo in Montreal. Although the original design of the pavilion was a stretched membrane structure, it was ultimately built as a rope net, using the fabric only as a secondary overlay [</w:t>
      </w:r>
      <w:r w:rsidR="00C00294">
        <w:rPr>
          <w:rFonts w:ascii="Times New Roman" w:hAnsi="Times New Roman"/>
        </w:rPr>
        <w:t>1</w:t>
      </w:r>
      <w:r w:rsidR="00EE3AFE" w:rsidRPr="00D430EA">
        <w:rPr>
          <w:rFonts w:ascii="Times New Roman" w:hAnsi="Times New Roman"/>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EE3AFE" w:rsidRPr="00D430EA" w:rsidTr="00FB09AC">
        <w:trPr>
          <w:jc w:val="center"/>
        </w:trPr>
        <w:tc>
          <w:tcPr>
            <w:tcW w:w="9061" w:type="dxa"/>
          </w:tcPr>
          <w:p w:rsidR="00EE3AFE" w:rsidRPr="00D430EA" w:rsidRDefault="00EE3AFE" w:rsidP="00EE3AFE">
            <w:pPr>
              <w:pStyle w:val="BodyChar"/>
              <w:tabs>
                <w:tab w:val="clear" w:pos="567"/>
              </w:tabs>
              <w:jc w:val="center"/>
              <w:rPr>
                <w:rFonts w:ascii="Times New Roman" w:hAnsi="Times New Roman"/>
              </w:rPr>
            </w:pPr>
            <w:r w:rsidRPr="00D430EA">
              <w:rPr>
                <w:rFonts w:ascii="Times New Roman" w:hAnsi="Times New Roman"/>
                <w:noProof/>
                <w:lang w:val="sk-SK" w:eastAsia="sk-SK"/>
              </w:rPr>
              <w:drawing>
                <wp:inline distT="0" distB="0" distL="0" distR="0" wp14:anchorId="07E27588" wp14:editId="15C398CF">
                  <wp:extent cx="3630442" cy="2340000"/>
                  <wp:effectExtent l="0" t="0" r="8255"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442" cy="2340000"/>
                          </a:xfrm>
                          <a:prstGeom prst="rect">
                            <a:avLst/>
                          </a:prstGeom>
                          <a:noFill/>
                          <a:ln>
                            <a:noFill/>
                          </a:ln>
                        </pic:spPr>
                      </pic:pic>
                    </a:graphicData>
                  </a:graphic>
                </wp:inline>
              </w:drawing>
            </w:r>
          </w:p>
        </w:tc>
      </w:tr>
      <w:tr w:rsidR="00EE3AFE" w:rsidRPr="00D430EA" w:rsidTr="00FB09AC">
        <w:trPr>
          <w:jc w:val="center"/>
        </w:trPr>
        <w:tc>
          <w:tcPr>
            <w:tcW w:w="9061" w:type="dxa"/>
          </w:tcPr>
          <w:p w:rsidR="00EE3AFE" w:rsidRPr="00D430EA" w:rsidRDefault="00EE3AFE" w:rsidP="003172D9">
            <w:pPr>
              <w:pStyle w:val="Popis"/>
              <w:spacing w:before="120" w:after="0"/>
              <w:jc w:val="center"/>
              <w:rPr>
                <w:rFonts w:ascii="Times New Roman" w:hAnsi="Times New Roman"/>
                <w:i w:val="0"/>
              </w:rPr>
            </w:pPr>
            <w:r w:rsidRPr="00D430EA">
              <w:rPr>
                <w:rFonts w:ascii="Times New Roman" w:hAnsi="Times New Roman"/>
                <w:b/>
                <w:i w:val="0"/>
                <w:color w:val="auto"/>
                <w:sz w:val="22"/>
              </w:rPr>
              <w:t xml:space="preserve">Figure </w:t>
            </w:r>
            <w:r w:rsidRPr="00D430EA">
              <w:rPr>
                <w:rFonts w:ascii="Times New Roman" w:hAnsi="Times New Roman"/>
                <w:b/>
                <w:i w:val="0"/>
                <w:color w:val="auto"/>
                <w:sz w:val="22"/>
              </w:rPr>
              <w:fldChar w:fldCharType="begin"/>
            </w:r>
            <w:r w:rsidRPr="00D430EA">
              <w:rPr>
                <w:rFonts w:ascii="Times New Roman" w:hAnsi="Times New Roman"/>
                <w:b/>
                <w:i w:val="0"/>
                <w:color w:val="auto"/>
                <w:sz w:val="22"/>
              </w:rPr>
              <w:instrText xml:space="preserve"> SEQ Figure \* ARABIC </w:instrText>
            </w:r>
            <w:r w:rsidRPr="00D430EA">
              <w:rPr>
                <w:rFonts w:ascii="Times New Roman" w:hAnsi="Times New Roman"/>
                <w:b/>
                <w:i w:val="0"/>
                <w:color w:val="auto"/>
                <w:sz w:val="22"/>
              </w:rPr>
              <w:fldChar w:fldCharType="separate"/>
            </w:r>
            <w:r w:rsidR="00430D24">
              <w:rPr>
                <w:rFonts w:ascii="Times New Roman" w:hAnsi="Times New Roman"/>
                <w:b/>
                <w:i w:val="0"/>
                <w:noProof/>
                <w:color w:val="auto"/>
                <w:sz w:val="22"/>
              </w:rPr>
              <w:t>1</w:t>
            </w:r>
            <w:r w:rsidRPr="00D430EA">
              <w:rPr>
                <w:rFonts w:ascii="Times New Roman" w:hAnsi="Times New Roman"/>
                <w:b/>
                <w:i w:val="0"/>
                <w:color w:val="auto"/>
                <w:sz w:val="22"/>
              </w:rPr>
              <w:fldChar w:fldCharType="end"/>
            </w:r>
            <w:r w:rsidR="002D38E9">
              <w:rPr>
                <w:rFonts w:ascii="Times New Roman" w:hAnsi="Times New Roman"/>
                <w:b/>
                <w:i w:val="0"/>
                <w:color w:val="auto"/>
                <w:sz w:val="22"/>
              </w:rPr>
              <w:t>.</w:t>
            </w:r>
            <w:r w:rsidRPr="00D430EA">
              <w:rPr>
                <w:rFonts w:ascii="Times New Roman" w:hAnsi="Times New Roman"/>
                <w:i w:val="0"/>
                <w:color w:val="auto"/>
                <w:sz w:val="22"/>
              </w:rPr>
              <w:t xml:space="preserve"> German pavilion at the World Expo [1].</w:t>
            </w:r>
          </w:p>
        </w:tc>
      </w:tr>
    </w:tbl>
    <w:p w:rsidR="003172D9" w:rsidRPr="00D430EA" w:rsidRDefault="00E83071" w:rsidP="003172D9">
      <w:pPr>
        <w:pStyle w:val="section"/>
        <w:rPr>
          <w:rFonts w:ascii="Times New Roman" w:hAnsi="Times New Roman"/>
        </w:rPr>
      </w:pPr>
      <w:r w:rsidRPr="00D430EA">
        <w:rPr>
          <w:rFonts w:ascii="Times New Roman" w:hAnsi="Times New Roman"/>
        </w:rPr>
        <w:t>The n</w:t>
      </w:r>
      <w:r w:rsidR="003172D9" w:rsidRPr="00D430EA">
        <w:rPr>
          <w:rFonts w:ascii="Times New Roman" w:hAnsi="Times New Roman"/>
        </w:rPr>
        <w:t>umerical model</w:t>
      </w:r>
    </w:p>
    <w:p w:rsidR="00AC6BB4" w:rsidRPr="00D430EA" w:rsidRDefault="00E83071" w:rsidP="00AC6BB4">
      <w:pPr>
        <w:pStyle w:val="section"/>
        <w:numPr>
          <w:ilvl w:val="0"/>
          <w:numId w:val="0"/>
        </w:numPr>
        <w:spacing w:before="0"/>
        <w:jc w:val="both"/>
        <w:rPr>
          <w:rFonts w:ascii="Times New Roman" w:hAnsi="Times New Roman"/>
          <w:b w:val="0"/>
          <w:noProof/>
          <w:lang w:eastAsia="sk-SK"/>
        </w:rPr>
      </w:pPr>
      <w:r w:rsidRPr="00D430EA">
        <w:rPr>
          <w:rFonts w:ascii="Times New Roman" w:hAnsi="Times New Roman"/>
          <w:b w:val="0"/>
          <w:noProof/>
          <w:lang w:eastAsia="sk-SK"/>
        </w:rPr>
        <w:t xml:space="preserve">For the numerical analysis, the membrane structure in form of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 xml:space="preserve">hyperbolic paraboloid was modeled. Computational software Dlubal </w:t>
      </w:r>
      <w:r w:rsidR="00D430EA" w:rsidRPr="00D430EA">
        <w:rPr>
          <w:rFonts w:ascii="Times New Roman" w:hAnsi="Times New Roman"/>
          <w:b w:val="0"/>
          <w:noProof/>
          <w:lang w:eastAsia="sk-SK"/>
        </w:rPr>
        <w:t xml:space="preserve">RFEM was used for this purpose. </w:t>
      </w:r>
      <w:r w:rsidRPr="00D430EA">
        <w:rPr>
          <w:rFonts w:ascii="Times New Roman" w:hAnsi="Times New Roman"/>
          <w:b w:val="0"/>
          <w:noProof/>
          <w:lang w:eastAsia="sk-SK"/>
        </w:rPr>
        <w:t xml:space="preserve">3D hypar structure is made of orthrotropic material with modulus of elasticity in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warp direction (as principal direction)</w:t>
      </w:r>
      <w:r w:rsidR="00BB3E55" w:rsidRPr="00D430EA">
        <w:rPr>
          <w:rFonts w:ascii="Times New Roman" w:hAnsi="Times New Roman"/>
          <w:b w:val="0"/>
          <w:noProof/>
          <w:lang w:eastAsia="sk-SK"/>
        </w:rPr>
        <w:t xml:space="preserve"> </w:t>
      </w:r>
      <w:r w:rsidR="00AC6BB4" w:rsidRPr="00B13BA5">
        <w:rPr>
          <w:rFonts w:ascii="Times New Roman" w:hAnsi="Times New Roman"/>
          <w:b w:val="0"/>
          <w:i/>
          <w:noProof/>
          <w:lang w:eastAsia="sk-SK"/>
        </w:rPr>
        <w:t>E</w:t>
      </w:r>
      <w:r w:rsidR="00AC6BB4" w:rsidRPr="00B13BA5">
        <w:rPr>
          <w:rFonts w:ascii="Times New Roman" w:hAnsi="Times New Roman"/>
          <w:b w:val="0"/>
          <w:i/>
          <w:noProof/>
          <w:vertAlign w:val="subscript"/>
          <w:lang w:eastAsia="sk-SK"/>
        </w:rPr>
        <w:t>x</w:t>
      </w:r>
      <w:r w:rsidR="00AC6BB4" w:rsidRPr="00D430EA">
        <w:rPr>
          <w:rFonts w:ascii="Times New Roman" w:hAnsi="Times New Roman"/>
          <w:b w:val="0"/>
          <w:noProof/>
          <w:lang w:eastAsia="sk-SK"/>
        </w:rPr>
        <w:t xml:space="preserve">=1057 MPa and modulus of elasticity in </w:t>
      </w:r>
      <w:r w:rsidR="00D430EA" w:rsidRPr="00D430EA">
        <w:rPr>
          <w:rFonts w:ascii="Times New Roman" w:hAnsi="Times New Roman"/>
          <w:b w:val="0"/>
          <w:noProof/>
          <w:lang w:eastAsia="sk-SK"/>
        </w:rPr>
        <w:t xml:space="preserve">the </w:t>
      </w:r>
      <w:r w:rsidR="00AC6BB4" w:rsidRPr="00D430EA">
        <w:rPr>
          <w:rFonts w:ascii="Times New Roman" w:hAnsi="Times New Roman"/>
          <w:b w:val="0"/>
          <w:noProof/>
          <w:lang w:eastAsia="sk-SK"/>
        </w:rPr>
        <w:t xml:space="preserve">weft direction </w:t>
      </w:r>
      <w:r w:rsidR="00AC6BB4" w:rsidRPr="00B13BA5">
        <w:rPr>
          <w:rFonts w:ascii="Times New Roman" w:hAnsi="Times New Roman"/>
          <w:b w:val="0"/>
          <w:i/>
          <w:noProof/>
          <w:lang w:eastAsia="sk-SK"/>
        </w:rPr>
        <w:t>E</w:t>
      </w:r>
      <w:r w:rsidR="0019455E" w:rsidRPr="00B13BA5">
        <w:rPr>
          <w:rFonts w:ascii="Times New Roman" w:hAnsi="Times New Roman"/>
          <w:b w:val="0"/>
          <w:i/>
          <w:noProof/>
          <w:vertAlign w:val="subscript"/>
          <w:lang w:eastAsia="sk-SK"/>
        </w:rPr>
        <w:t>y</w:t>
      </w:r>
      <w:r w:rsidR="00AC6BB4" w:rsidRPr="00D430EA">
        <w:rPr>
          <w:rFonts w:ascii="Times New Roman" w:hAnsi="Times New Roman"/>
          <w:b w:val="0"/>
          <w:noProof/>
          <w:lang w:eastAsia="sk-SK"/>
        </w:rPr>
        <w:t xml:space="preserve">=612 MPa [2]. It simulates the most important material characteristics of technical textile Serge Précontraint 502. </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F78DB" w:rsidRPr="00D430EA" w:rsidTr="00FB09AC">
        <w:trPr>
          <w:jc w:val="center"/>
        </w:trPr>
        <w:tc>
          <w:tcPr>
            <w:tcW w:w="9061" w:type="dxa"/>
          </w:tcPr>
          <w:p w:rsidR="001F78DB" w:rsidRPr="00D430EA" w:rsidRDefault="001F78DB" w:rsidP="00635AA7">
            <w:pPr>
              <w:pStyle w:val="BodyChar"/>
              <w:tabs>
                <w:tab w:val="clear" w:pos="567"/>
              </w:tabs>
              <w:jc w:val="center"/>
              <w:rPr>
                <w:rFonts w:ascii="Times New Roman" w:hAnsi="Times New Roman"/>
              </w:rPr>
            </w:pPr>
            <w:r w:rsidRPr="00D430EA">
              <w:rPr>
                <w:rFonts w:ascii="Times New Roman" w:hAnsi="Times New Roman"/>
                <w:noProof/>
                <w:lang w:val="sk-SK" w:eastAsia="sk-SK"/>
              </w:rPr>
              <w:drawing>
                <wp:inline distT="0" distB="0" distL="0" distR="0" wp14:anchorId="0BC9EBBC" wp14:editId="5C65370E">
                  <wp:extent cx="4865102" cy="25200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png"/>
                          <pic:cNvPicPr/>
                        </pic:nvPicPr>
                        <pic:blipFill rotWithShape="1">
                          <a:blip r:embed="rId11" cstate="print">
                            <a:extLst>
                              <a:ext uri="{28A0092B-C50C-407E-A947-70E740481C1C}">
                                <a14:useLocalDpi xmlns:a14="http://schemas.microsoft.com/office/drawing/2010/main" val="0"/>
                              </a:ext>
                            </a:extLst>
                          </a:blip>
                          <a:srcRect t="2411" r="36150" b="46114"/>
                          <a:stretch/>
                        </pic:blipFill>
                        <pic:spPr bwMode="auto">
                          <a:xfrm>
                            <a:off x="0" y="0"/>
                            <a:ext cx="4865102"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1F78DB" w:rsidRPr="00D430EA" w:rsidTr="00FB09AC">
        <w:trPr>
          <w:jc w:val="center"/>
        </w:trPr>
        <w:tc>
          <w:tcPr>
            <w:tcW w:w="9061" w:type="dxa"/>
          </w:tcPr>
          <w:p w:rsidR="001F78DB" w:rsidRPr="00D430EA" w:rsidRDefault="001F78DB" w:rsidP="00635AA7">
            <w:pPr>
              <w:pStyle w:val="Popis"/>
              <w:spacing w:before="120" w:after="0"/>
              <w:jc w:val="center"/>
              <w:rPr>
                <w:rFonts w:ascii="Times New Roman" w:hAnsi="Times New Roman"/>
                <w:i w:val="0"/>
              </w:rPr>
            </w:pPr>
            <w:r w:rsidRPr="00D430EA">
              <w:rPr>
                <w:rFonts w:ascii="Times New Roman" w:hAnsi="Times New Roman"/>
                <w:b/>
                <w:i w:val="0"/>
                <w:color w:val="auto"/>
                <w:sz w:val="22"/>
              </w:rPr>
              <w:t xml:space="preserve">Figure </w:t>
            </w:r>
            <w:r w:rsidRPr="00D430EA">
              <w:rPr>
                <w:rFonts w:ascii="Times New Roman" w:hAnsi="Times New Roman"/>
                <w:b/>
                <w:i w:val="0"/>
                <w:color w:val="auto"/>
                <w:sz w:val="22"/>
              </w:rPr>
              <w:fldChar w:fldCharType="begin"/>
            </w:r>
            <w:r w:rsidRPr="00D430EA">
              <w:rPr>
                <w:rFonts w:ascii="Times New Roman" w:hAnsi="Times New Roman"/>
                <w:b/>
                <w:i w:val="0"/>
                <w:color w:val="auto"/>
                <w:sz w:val="22"/>
              </w:rPr>
              <w:instrText xml:space="preserve"> SEQ Figure \* ARABIC </w:instrText>
            </w:r>
            <w:r w:rsidRPr="00D430EA">
              <w:rPr>
                <w:rFonts w:ascii="Times New Roman" w:hAnsi="Times New Roman"/>
                <w:b/>
                <w:i w:val="0"/>
                <w:color w:val="auto"/>
                <w:sz w:val="22"/>
              </w:rPr>
              <w:fldChar w:fldCharType="separate"/>
            </w:r>
            <w:r w:rsidR="00430D24">
              <w:rPr>
                <w:rFonts w:ascii="Times New Roman" w:hAnsi="Times New Roman"/>
                <w:b/>
                <w:i w:val="0"/>
                <w:noProof/>
                <w:color w:val="auto"/>
                <w:sz w:val="22"/>
              </w:rPr>
              <w:t>2</w:t>
            </w:r>
            <w:r w:rsidRPr="00D430EA">
              <w:rPr>
                <w:rFonts w:ascii="Times New Roman" w:hAnsi="Times New Roman"/>
                <w:b/>
                <w:i w:val="0"/>
                <w:color w:val="auto"/>
                <w:sz w:val="22"/>
              </w:rPr>
              <w:fldChar w:fldCharType="end"/>
            </w:r>
            <w:r w:rsidR="002D38E9">
              <w:rPr>
                <w:rFonts w:ascii="Times New Roman" w:hAnsi="Times New Roman"/>
                <w:b/>
                <w:i w:val="0"/>
                <w:color w:val="auto"/>
                <w:sz w:val="22"/>
              </w:rPr>
              <w:t>.</w:t>
            </w:r>
            <w:r w:rsidRPr="00D430EA">
              <w:rPr>
                <w:rFonts w:ascii="Times New Roman" w:hAnsi="Times New Roman"/>
                <w:i w:val="0"/>
                <w:color w:val="auto"/>
                <w:sz w:val="22"/>
              </w:rPr>
              <w:t xml:space="preserve"> Membrane after form-finding.</w:t>
            </w:r>
          </w:p>
        </w:tc>
      </w:tr>
    </w:tbl>
    <w:p w:rsidR="00AC6BB4" w:rsidRPr="00D430EA" w:rsidRDefault="00AC6BB4" w:rsidP="002D38E9">
      <w:pPr>
        <w:pStyle w:val="section"/>
        <w:numPr>
          <w:ilvl w:val="0"/>
          <w:numId w:val="0"/>
        </w:numPr>
        <w:tabs>
          <w:tab w:val="clear" w:pos="567"/>
        </w:tabs>
        <w:spacing w:before="120"/>
        <w:ind w:firstLine="284"/>
        <w:jc w:val="both"/>
        <w:rPr>
          <w:rFonts w:ascii="Times New Roman" w:hAnsi="Times New Roman"/>
          <w:b w:val="0"/>
          <w:noProof/>
          <w:lang w:eastAsia="sk-SK"/>
        </w:rPr>
      </w:pPr>
      <w:r w:rsidRPr="00D430EA">
        <w:rPr>
          <w:rFonts w:ascii="Times New Roman" w:hAnsi="Times New Roman"/>
          <w:b w:val="0"/>
          <w:noProof/>
          <w:lang w:eastAsia="sk-SK"/>
        </w:rPr>
        <w:lastRenderedPageBreak/>
        <w:t xml:space="preserve">Another parameters which characterise the geometrical size of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membrane are flo</w:t>
      </w:r>
      <w:r w:rsidR="00D430EA">
        <w:rPr>
          <w:rFonts w:ascii="Times New Roman" w:hAnsi="Times New Roman"/>
          <w:b w:val="0"/>
          <w:noProof/>
          <w:lang w:eastAsia="sk-SK"/>
        </w:rPr>
        <w:t>o</w:t>
      </w:r>
      <w:r w:rsidRPr="00D430EA">
        <w:rPr>
          <w:rFonts w:ascii="Times New Roman" w:hAnsi="Times New Roman"/>
          <w:b w:val="0"/>
          <w:noProof/>
          <w:lang w:eastAsia="sk-SK"/>
        </w:rPr>
        <w:t xml:space="preserve">r plan </w:t>
      </w:r>
      <w:r w:rsidR="00D26A0B" w:rsidRPr="00D430EA">
        <w:rPr>
          <w:rFonts w:ascii="Times New Roman" w:hAnsi="Times New Roman"/>
          <w:b w:val="0"/>
          <w:noProof/>
          <w:lang w:eastAsia="sk-SK"/>
        </w:rPr>
        <w:t xml:space="preserve">2×2 m with overall height of 1 m which represent the rise equal to the overhang 0.5 m. On the edges of the surface element are linear elements – ropes with diameter of 8 mm. They are modeled as steinless steel ropes with modulus of elasticity </w:t>
      </w:r>
      <w:r w:rsidR="00D26A0B" w:rsidRPr="00B13BA5">
        <w:rPr>
          <w:rFonts w:ascii="Times New Roman" w:hAnsi="Times New Roman"/>
          <w:b w:val="0"/>
          <w:i/>
          <w:noProof/>
          <w:lang w:eastAsia="sk-SK"/>
        </w:rPr>
        <w:t>E</w:t>
      </w:r>
      <w:r w:rsidR="00D26A0B" w:rsidRPr="00D430EA">
        <w:rPr>
          <w:rFonts w:ascii="Times New Roman" w:hAnsi="Times New Roman"/>
          <w:b w:val="0"/>
          <w:noProof/>
          <w:lang w:eastAsia="sk-SK"/>
        </w:rPr>
        <w:t xml:space="preserve">=130 GPa. They provide the pre-stress of </w:t>
      </w:r>
      <w:r w:rsidR="00D430EA">
        <w:rPr>
          <w:rFonts w:ascii="Times New Roman" w:hAnsi="Times New Roman"/>
          <w:b w:val="0"/>
          <w:noProof/>
          <w:lang w:eastAsia="sk-SK"/>
        </w:rPr>
        <w:t xml:space="preserve">the </w:t>
      </w:r>
      <w:r w:rsidR="00D26A0B" w:rsidRPr="00D430EA">
        <w:rPr>
          <w:rFonts w:ascii="Times New Roman" w:hAnsi="Times New Roman"/>
          <w:b w:val="0"/>
          <w:noProof/>
          <w:lang w:eastAsia="sk-SK"/>
        </w:rPr>
        <w:t xml:space="preserve">membrane surface in the form of absolute sag with value of 0.2 m. </w:t>
      </w:r>
      <w:r w:rsidR="0019455E" w:rsidRPr="00D430EA">
        <w:rPr>
          <w:rFonts w:ascii="Times New Roman" w:hAnsi="Times New Roman"/>
          <w:b w:val="0"/>
          <w:noProof/>
          <w:lang w:eastAsia="sk-SK"/>
        </w:rPr>
        <w:t xml:space="preserve">The pre-stress of the structure is completed with the pre-stress of the surface in both of directions (warp and weft) equal to </w:t>
      </w:r>
      <w:r w:rsidR="0019455E" w:rsidRPr="00B13BA5">
        <w:rPr>
          <w:rFonts w:ascii="Times New Roman" w:hAnsi="Times New Roman"/>
          <w:b w:val="0"/>
          <w:i/>
          <w:noProof/>
          <w:lang w:eastAsia="sk-SK"/>
        </w:rPr>
        <w:t>n</w:t>
      </w:r>
      <w:r w:rsidR="0019455E" w:rsidRPr="00B13BA5">
        <w:rPr>
          <w:rFonts w:ascii="Times New Roman" w:hAnsi="Times New Roman"/>
          <w:b w:val="0"/>
          <w:i/>
          <w:noProof/>
          <w:vertAlign w:val="subscript"/>
          <w:lang w:eastAsia="sk-SK"/>
        </w:rPr>
        <w:t>x</w:t>
      </w:r>
      <w:r w:rsidR="0019455E" w:rsidRPr="00D430EA">
        <w:rPr>
          <w:rFonts w:ascii="Times New Roman" w:hAnsi="Times New Roman"/>
          <w:b w:val="0"/>
          <w:noProof/>
          <w:lang w:eastAsia="sk-SK"/>
        </w:rPr>
        <w:t>=</w:t>
      </w:r>
      <w:bookmarkStart w:id="0" w:name="_GoBack"/>
      <w:r w:rsidR="0019455E" w:rsidRPr="00B13BA5">
        <w:rPr>
          <w:rFonts w:ascii="Times New Roman" w:hAnsi="Times New Roman"/>
          <w:b w:val="0"/>
          <w:i/>
          <w:noProof/>
          <w:lang w:eastAsia="sk-SK"/>
        </w:rPr>
        <w:t>n</w:t>
      </w:r>
      <w:r w:rsidR="0019455E" w:rsidRPr="00B13BA5">
        <w:rPr>
          <w:rFonts w:ascii="Times New Roman" w:hAnsi="Times New Roman"/>
          <w:b w:val="0"/>
          <w:i/>
          <w:noProof/>
          <w:vertAlign w:val="subscript"/>
          <w:lang w:eastAsia="sk-SK"/>
        </w:rPr>
        <w:t>y</w:t>
      </w:r>
      <w:bookmarkEnd w:id="0"/>
      <w:r w:rsidR="0019455E" w:rsidRPr="00D430EA">
        <w:rPr>
          <w:rFonts w:ascii="Times New Roman" w:hAnsi="Times New Roman"/>
          <w:b w:val="0"/>
          <w:noProof/>
          <w:lang w:eastAsia="sk-SK"/>
        </w:rPr>
        <w:t>=4 kN/m [3].</w:t>
      </w:r>
    </w:p>
    <w:p w:rsidR="00112AEB" w:rsidRPr="00D430EA" w:rsidRDefault="001F78DB"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T</w:t>
      </w:r>
      <w:r w:rsidR="00106983" w:rsidRPr="00D430EA">
        <w:rPr>
          <w:rFonts w:ascii="Times New Roman" w:hAnsi="Times New Roman"/>
          <w:b w:val="0"/>
          <w:noProof/>
          <w:lang w:eastAsia="sk-SK"/>
        </w:rPr>
        <w:t xml:space="preserve">he membrane stabilized by </w:t>
      </w:r>
      <w:r w:rsidR="00D430EA">
        <w:rPr>
          <w:rFonts w:ascii="Times New Roman" w:hAnsi="Times New Roman"/>
          <w:b w:val="0"/>
          <w:noProof/>
          <w:lang w:eastAsia="sk-SK"/>
        </w:rPr>
        <w:t xml:space="preserve">the </w:t>
      </w:r>
      <w:r w:rsidR="00106983" w:rsidRPr="00D430EA">
        <w:rPr>
          <w:rFonts w:ascii="Times New Roman" w:hAnsi="Times New Roman"/>
          <w:b w:val="0"/>
          <w:noProof/>
          <w:lang w:eastAsia="sk-SK"/>
        </w:rPr>
        <w:t>edge ropes</w:t>
      </w:r>
      <w:r w:rsidRPr="00D430EA">
        <w:rPr>
          <w:rFonts w:ascii="Times New Roman" w:hAnsi="Times New Roman"/>
          <w:b w:val="0"/>
          <w:noProof/>
          <w:lang w:eastAsia="sk-SK"/>
        </w:rPr>
        <w:t xml:space="preserve"> is anchored articulated with usage of 2 anchor rods and 2 actuators. Actuators are elements which can change their length and therfore change the stress distribution of membrane. The structure become adaptive with this process. This part of </w:t>
      </w:r>
      <w:r w:rsidR="00D430EA">
        <w:rPr>
          <w:rFonts w:ascii="Times New Roman" w:hAnsi="Times New Roman"/>
          <w:b w:val="0"/>
          <w:noProof/>
          <w:lang w:eastAsia="sk-SK"/>
        </w:rPr>
        <w:t xml:space="preserve">the </w:t>
      </w:r>
      <w:r w:rsidRPr="00D430EA">
        <w:rPr>
          <w:rFonts w:ascii="Times New Roman" w:hAnsi="Times New Roman"/>
          <w:b w:val="0"/>
          <w:noProof/>
          <w:lang w:eastAsia="sk-SK"/>
        </w:rPr>
        <w:t>model will be use in a future research, for now we consider the structure without change of anochorage.</w:t>
      </w:r>
    </w:p>
    <w:p w:rsidR="001F78DB" w:rsidRPr="00D430EA" w:rsidRDefault="00B73201"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Anchorages are modeled as a solid circular cross-section (D46 and D145). They represent</w:t>
      </w:r>
      <w:r w:rsidR="00106983" w:rsidRPr="00D430EA">
        <w:rPr>
          <w:rFonts w:ascii="Times New Roman" w:hAnsi="Times New Roman"/>
          <w:b w:val="0"/>
          <w:noProof/>
          <w:lang w:eastAsia="sk-SK"/>
        </w:rPr>
        <w:t xml:space="preserve"> masses </w:t>
      </w:r>
      <w:r w:rsidRPr="00D430EA">
        <w:rPr>
          <w:rFonts w:ascii="Times New Roman" w:hAnsi="Times New Roman"/>
          <w:b w:val="0"/>
          <w:noProof/>
          <w:lang w:eastAsia="sk-SK"/>
        </w:rPr>
        <w:t>on</w:t>
      </w:r>
      <w:r w:rsidR="00106983" w:rsidRPr="00D430EA">
        <w:rPr>
          <w:rFonts w:ascii="Times New Roman" w:hAnsi="Times New Roman"/>
          <w:b w:val="0"/>
          <w:noProof/>
          <w:lang w:eastAsia="sk-SK"/>
        </w:rPr>
        <w:t xml:space="preserve"> </w:t>
      </w:r>
      <w:r w:rsidR="00D430EA">
        <w:rPr>
          <w:rFonts w:ascii="Times New Roman" w:hAnsi="Times New Roman"/>
          <w:b w:val="0"/>
          <w:noProof/>
          <w:lang w:eastAsia="sk-SK"/>
        </w:rPr>
        <w:t xml:space="preserve">the </w:t>
      </w:r>
      <w:r w:rsidR="00106983" w:rsidRPr="00D430EA">
        <w:rPr>
          <w:rFonts w:ascii="Times New Roman" w:hAnsi="Times New Roman"/>
          <w:b w:val="0"/>
          <w:noProof/>
          <w:lang w:eastAsia="sk-SK"/>
        </w:rPr>
        <w:t>ex</w:t>
      </w:r>
      <w:r w:rsidRPr="00D430EA">
        <w:rPr>
          <w:rFonts w:ascii="Times New Roman" w:hAnsi="Times New Roman"/>
          <w:b w:val="0"/>
          <w:noProof/>
          <w:lang w:eastAsia="sk-SK"/>
        </w:rPr>
        <w:t xml:space="preserve">perimental device in laboratory on which the whole numerical model was created. Verification with </w:t>
      </w:r>
      <w:r w:rsidR="00D430EA">
        <w:rPr>
          <w:rFonts w:ascii="Times New Roman" w:hAnsi="Times New Roman"/>
          <w:b w:val="0"/>
          <w:noProof/>
          <w:lang w:eastAsia="sk-SK"/>
        </w:rPr>
        <w:t xml:space="preserve">the </w:t>
      </w:r>
      <w:r w:rsidRPr="00D430EA">
        <w:rPr>
          <w:rFonts w:ascii="Times New Roman" w:hAnsi="Times New Roman"/>
          <w:b w:val="0"/>
          <w:noProof/>
          <w:lang w:eastAsia="sk-SK"/>
        </w:rPr>
        <w:t>numerical model will be carry out in</w:t>
      </w:r>
      <w:r w:rsidR="00D430EA">
        <w:rPr>
          <w:rFonts w:ascii="Times New Roman" w:hAnsi="Times New Roman"/>
          <w:b w:val="0"/>
          <w:noProof/>
          <w:lang w:eastAsia="sk-SK"/>
        </w:rPr>
        <w:t xml:space="preserve"> a</w:t>
      </w:r>
      <w:r w:rsidRPr="00D430EA">
        <w:rPr>
          <w:rFonts w:ascii="Times New Roman" w:hAnsi="Times New Roman"/>
          <w:b w:val="0"/>
          <w:noProof/>
          <w:lang w:eastAsia="sk-SK"/>
        </w:rPr>
        <w:t xml:space="preserve"> next phase of the research on this laboratory device.</w:t>
      </w:r>
    </w:p>
    <w:p w:rsidR="00F269F6" w:rsidRPr="00D430EA" w:rsidRDefault="001F78DB"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Dlubal RFEM ca</w:t>
      </w:r>
      <w:r w:rsidR="00D430EA">
        <w:rPr>
          <w:rFonts w:ascii="Times New Roman" w:hAnsi="Times New Roman"/>
          <w:b w:val="0"/>
          <w:noProof/>
          <w:lang w:eastAsia="sk-SK"/>
        </w:rPr>
        <w:t>lculate any s</w:t>
      </w:r>
      <w:r w:rsidRPr="00D430EA">
        <w:rPr>
          <w:rFonts w:ascii="Times New Roman" w:hAnsi="Times New Roman"/>
          <w:b w:val="0"/>
          <w:noProof/>
          <w:lang w:eastAsia="sk-SK"/>
        </w:rPr>
        <w:t xml:space="preserve">tructure based on Finite Element Method (FEM). Therfore finite elements was used: 1D for edge ropes and anchor rods </w:t>
      </w:r>
      <w:r w:rsidR="00106983" w:rsidRPr="00D430EA">
        <w:rPr>
          <w:rFonts w:ascii="Times New Roman" w:hAnsi="Times New Roman"/>
          <w:b w:val="0"/>
          <w:noProof/>
          <w:lang w:eastAsia="sk-SK"/>
        </w:rPr>
        <w:t xml:space="preserve">and 2D elements for membrane surface. </w:t>
      </w:r>
      <w:r w:rsidR="00B73201" w:rsidRPr="00D430EA">
        <w:rPr>
          <w:rFonts w:ascii="Times New Roman" w:hAnsi="Times New Roman"/>
          <w:b w:val="0"/>
          <w:noProof/>
          <w:lang w:eastAsia="sk-SK"/>
        </w:rPr>
        <w:t>The mesh s</w:t>
      </w:r>
      <w:r w:rsidR="00106983" w:rsidRPr="00D430EA">
        <w:rPr>
          <w:rFonts w:ascii="Times New Roman" w:hAnsi="Times New Roman"/>
          <w:b w:val="0"/>
          <w:noProof/>
          <w:lang w:eastAsia="sk-SK"/>
        </w:rPr>
        <w:t xml:space="preserve">ize of </w:t>
      </w:r>
      <w:r w:rsidR="00B73201" w:rsidRPr="00D430EA">
        <w:rPr>
          <w:rFonts w:ascii="Times New Roman" w:hAnsi="Times New Roman"/>
          <w:b w:val="0"/>
          <w:noProof/>
          <w:lang w:eastAsia="sk-SK"/>
        </w:rPr>
        <w:t xml:space="preserve">2D elements </w:t>
      </w:r>
      <w:r w:rsidR="00D430EA">
        <w:rPr>
          <w:rFonts w:ascii="Times New Roman" w:hAnsi="Times New Roman"/>
          <w:b w:val="0"/>
          <w:noProof/>
          <w:lang w:eastAsia="sk-SK"/>
        </w:rPr>
        <w:t>was 50 mm and we used triangular</w:t>
      </w:r>
      <w:r w:rsidR="00B73201" w:rsidRPr="00D430EA">
        <w:rPr>
          <w:rFonts w:ascii="Times New Roman" w:hAnsi="Times New Roman"/>
          <w:b w:val="0"/>
          <w:noProof/>
          <w:lang w:eastAsia="sk-SK"/>
        </w:rPr>
        <w:t xml:space="preserve"> finite shell element. 1D elements are divided with 10 divisions per member (for cable and anchorage also) [3</w:t>
      </w:r>
      <w:r w:rsidR="00E00CA9">
        <w:rPr>
          <w:rFonts w:ascii="Times New Roman" w:hAnsi="Times New Roman"/>
          <w:b w:val="0"/>
          <w:noProof/>
          <w:lang w:eastAsia="sk-SK"/>
        </w:rPr>
        <w:t>, 4</w:t>
      </w:r>
      <w:r w:rsidR="00B73201" w:rsidRPr="00D430EA">
        <w:rPr>
          <w:rFonts w:ascii="Times New Roman" w:hAnsi="Times New Roman"/>
          <w:b w:val="0"/>
          <w:noProof/>
          <w:lang w:eastAsia="sk-SK"/>
        </w:rPr>
        <w:t>].</w:t>
      </w:r>
      <w:r w:rsidR="00112AEB" w:rsidRPr="00D430EA">
        <w:rPr>
          <w:rFonts w:ascii="Times New Roman" w:hAnsi="Times New Roman"/>
          <w:b w:val="0"/>
          <w:noProof/>
          <w:lang w:eastAsia="sk-SK"/>
        </w:rPr>
        <w:t xml:space="preserve"> </w:t>
      </w:r>
      <w:r w:rsidR="00F269F6" w:rsidRPr="00D430EA">
        <w:rPr>
          <w:rFonts w:ascii="Times New Roman" w:hAnsi="Times New Roman"/>
          <w:b w:val="0"/>
          <w:noProof/>
          <w:lang w:eastAsia="sk-SK"/>
        </w:rPr>
        <w:t>The membrane was modeled as 2 triangulars connected in the middle between lower anchors with third vertices in the upper anchors.</w:t>
      </w:r>
    </w:p>
    <w:p w:rsidR="00FB09AC" w:rsidRPr="00D430EA" w:rsidRDefault="00F269F6" w:rsidP="00AC6BB4">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Before the dynamic analysis of natural vibrations, process form-finding was performed to find initial shape according to</w:t>
      </w:r>
      <w:r w:rsidR="00D430EA">
        <w:rPr>
          <w:rFonts w:ascii="Times New Roman" w:hAnsi="Times New Roman"/>
          <w:b w:val="0"/>
          <w:noProof/>
          <w:lang w:eastAsia="sk-SK"/>
        </w:rPr>
        <w:t xml:space="preserve"> the</w:t>
      </w:r>
      <w:r w:rsidRPr="00D430EA">
        <w:rPr>
          <w:rFonts w:ascii="Times New Roman" w:hAnsi="Times New Roman"/>
          <w:b w:val="0"/>
          <w:noProof/>
          <w:lang w:eastAsia="sk-SK"/>
        </w:rPr>
        <w:t xml:space="preserve"> established pre-stress. Dlubal RFEM uses Update Reference Strategy (URS) for this aim. It basically loads the membrane structure step by step with pre-stress value and trace the </w:t>
      </w:r>
      <w:r w:rsidR="00E00CA9">
        <w:rPr>
          <w:rFonts w:ascii="Times New Roman" w:hAnsi="Times New Roman"/>
          <w:b w:val="0"/>
          <w:noProof/>
          <w:lang w:eastAsia="sk-SK"/>
        </w:rPr>
        <w:t>displacement of nodes in mesh [5</w:t>
      </w:r>
      <w:r w:rsidRPr="00D430EA">
        <w:rPr>
          <w:rFonts w:ascii="Times New Roman" w:hAnsi="Times New Roman"/>
          <w:b w:val="0"/>
          <w:noProof/>
          <w:lang w:eastAsia="sk-SK"/>
        </w:rPr>
        <w:t xml:space="preserve">]. </w:t>
      </w:r>
    </w:p>
    <w:p w:rsidR="00F269F6" w:rsidRPr="00D430EA" w:rsidRDefault="00F269F6" w:rsidP="00AC6BB4">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In figure 2 we can see surface stresses and internal forces in achores after form-finding. It is nessesary to point that form-finding is performed without considering dead load.</w:t>
      </w:r>
    </w:p>
    <w:p w:rsidR="006E5590" w:rsidRPr="00D430EA" w:rsidRDefault="003172D9" w:rsidP="006E5590">
      <w:pPr>
        <w:pStyle w:val="section"/>
        <w:rPr>
          <w:rFonts w:ascii="Times New Roman" w:hAnsi="Times New Roman"/>
        </w:rPr>
      </w:pPr>
      <w:r w:rsidRPr="00D430EA">
        <w:rPr>
          <w:rFonts w:ascii="Times New Roman" w:hAnsi="Times New Roman"/>
        </w:rPr>
        <w:t>Natural vibration analysis</w:t>
      </w:r>
      <w:r w:rsidR="0027542F">
        <w:rPr>
          <w:rFonts w:ascii="Times New Roman" w:hAnsi="Times New Roman"/>
        </w:rPr>
        <w:t xml:space="preserve"> and results</w:t>
      </w:r>
    </w:p>
    <w:p w:rsidR="00745E6A" w:rsidRPr="00D430EA" w:rsidRDefault="00AF7DE8" w:rsidP="00AF7DE8">
      <w:pPr>
        <w:pStyle w:val="section"/>
        <w:numPr>
          <w:ilvl w:val="0"/>
          <w:numId w:val="0"/>
        </w:numPr>
        <w:spacing w:before="0"/>
        <w:jc w:val="both"/>
        <w:rPr>
          <w:rFonts w:ascii="Times New Roman" w:hAnsi="Times New Roman"/>
          <w:b w:val="0"/>
        </w:rPr>
      </w:pPr>
      <w:proofErr w:type="spellStart"/>
      <w:r w:rsidRPr="00D430EA">
        <w:rPr>
          <w:rFonts w:ascii="Times New Roman" w:hAnsi="Times New Roman"/>
          <w:b w:val="0"/>
        </w:rPr>
        <w:t>Dlubal</w:t>
      </w:r>
      <w:proofErr w:type="spellEnd"/>
      <w:r w:rsidRPr="00D430EA">
        <w:rPr>
          <w:rFonts w:ascii="Times New Roman" w:hAnsi="Times New Roman"/>
          <w:b w:val="0"/>
        </w:rPr>
        <w:t xml:space="preserve"> RFEM as FEM software has a few add-on modules available. One of them is RF-DYNAM PRO, which serves for dynamic analysis. In this paper, natural vibration analysis was performed to achieve natural frequencies of mode shapes</w:t>
      </w:r>
      <w:r w:rsidR="00112AEB" w:rsidRPr="00D430EA">
        <w:rPr>
          <w:rFonts w:ascii="Times New Roman" w:hAnsi="Times New Roman"/>
          <w:b w:val="0"/>
        </w:rPr>
        <w:t xml:space="preserve">. One </w:t>
      </w:r>
      <w:r w:rsidR="00745E6A" w:rsidRPr="00D430EA">
        <w:rPr>
          <w:rFonts w:ascii="Times New Roman" w:hAnsi="Times New Roman"/>
          <w:b w:val="0"/>
        </w:rPr>
        <w:t>mass case</w:t>
      </w:r>
      <w:r w:rsidR="00112AEB" w:rsidRPr="00D430EA">
        <w:rPr>
          <w:rFonts w:ascii="Times New Roman" w:hAnsi="Times New Roman"/>
          <w:b w:val="0"/>
        </w:rPr>
        <w:t xml:space="preserve"> was created and defined</w:t>
      </w:r>
      <w:r w:rsidR="00140AFF" w:rsidRPr="00D430EA">
        <w:rPr>
          <w:rFonts w:ascii="Times New Roman" w:hAnsi="Times New Roman"/>
          <w:b w:val="0"/>
        </w:rPr>
        <w:t xml:space="preserve"> as permanent</w:t>
      </w:r>
      <w:r w:rsidR="00745E6A" w:rsidRPr="00D430EA">
        <w:rPr>
          <w:rFonts w:ascii="Times New Roman" w:hAnsi="Times New Roman"/>
          <w:b w:val="0"/>
        </w:rPr>
        <w:t xml:space="preserve">. </w:t>
      </w:r>
      <w:r w:rsidR="00112AEB" w:rsidRPr="00D430EA">
        <w:rPr>
          <w:rFonts w:ascii="Times New Roman" w:hAnsi="Times New Roman"/>
          <w:b w:val="0"/>
        </w:rPr>
        <w:t>This</w:t>
      </w:r>
      <w:r w:rsidR="00745E6A" w:rsidRPr="00D430EA">
        <w:rPr>
          <w:rFonts w:ascii="Times New Roman" w:hAnsi="Times New Roman"/>
          <w:b w:val="0"/>
        </w:rPr>
        <w:t xml:space="preserve"> one represents only self-weight</w:t>
      </w:r>
      <w:r w:rsidR="00112AEB" w:rsidRPr="00D430EA">
        <w:rPr>
          <w:rFonts w:ascii="Times New Roman" w:hAnsi="Times New Roman"/>
          <w:b w:val="0"/>
        </w:rPr>
        <w:t xml:space="preserve"> of the structure.</w:t>
      </w:r>
    </w:p>
    <w:p w:rsidR="006E5590" w:rsidRPr="00D430EA" w:rsidRDefault="00140AFF" w:rsidP="00140AFF">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rPr>
        <w:t>F</w:t>
      </w:r>
      <w:r w:rsidR="00112AEB" w:rsidRPr="00D430EA">
        <w:rPr>
          <w:rFonts w:ascii="Times New Roman" w:hAnsi="Times New Roman"/>
          <w:b w:val="0"/>
        </w:rPr>
        <w:t>rom this mass case one</w:t>
      </w:r>
      <w:r w:rsidRPr="00D430EA">
        <w:rPr>
          <w:rFonts w:ascii="Times New Roman" w:hAnsi="Times New Roman"/>
          <w:b w:val="0"/>
        </w:rPr>
        <w:t xml:space="preserve"> natural </w:t>
      </w:r>
      <w:r w:rsidR="00112AEB" w:rsidRPr="00D430EA">
        <w:rPr>
          <w:rFonts w:ascii="Times New Roman" w:hAnsi="Times New Roman"/>
          <w:b w:val="0"/>
        </w:rPr>
        <w:t>vibration case was</w:t>
      </w:r>
      <w:r w:rsidRPr="00D430EA">
        <w:rPr>
          <w:rFonts w:ascii="Times New Roman" w:hAnsi="Times New Roman"/>
          <w:b w:val="0"/>
        </w:rPr>
        <w:t xml:space="preserve"> made of. For the analysis general setting had to be considered. Number of lowest eigenvalues to calculate was established for 10 and scaling of mode shapes was chosen as recommended in manual for {</w:t>
      </w:r>
      <w:proofErr w:type="spellStart"/>
      <w:r w:rsidRPr="00D430EA">
        <w:rPr>
          <w:rFonts w:ascii="Times New Roman" w:hAnsi="Times New Roman"/>
          <w:b w:val="0"/>
        </w:rPr>
        <w:t>u</w:t>
      </w:r>
      <w:r w:rsidRPr="00D430EA">
        <w:rPr>
          <w:rFonts w:ascii="Times New Roman" w:hAnsi="Times New Roman"/>
          <w:b w:val="0"/>
          <w:vertAlign w:val="subscript"/>
        </w:rPr>
        <w:t>j</w:t>
      </w:r>
      <w:proofErr w:type="spellEnd"/>
      <w:r w:rsidRPr="00D430EA">
        <w:rPr>
          <w:rFonts w:ascii="Times New Roman" w:hAnsi="Times New Roman"/>
          <w:b w:val="0"/>
        </w:rPr>
        <w:t>}</w:t>
      </w:r>
      <w:r w:rsidRPr="00D430EA">
        <w:rPr>
          <w:rFonts w:ascii="Times New Roman" w:hAnsi="Times New Roman"/>
          <w:b w:val="0"/>
          <w:vertAlign w:val="superscript"/>
        </w:rPr>
        <w:t>T</w:t>
      </w:r>
      <w:r w:rsidRPr="00D430EA">
        <w:rPr>
          <w:rFonts w:ascii="Times New Roman" w:hAnsi="Times New Roman"/>
          <w:b w:val="0"/>
        </w:rPr>
        <w:t xml:space="preserve"> [M] {</w:t>
      </w:r>
      <w:proofErr w:type="spellStart"/>
      <w:r w:rsidRPr="00D430EA">
        <w:rPr>
          <w:rFonts w:ascii="Times New Roman" w:hAnsi="Times New Roman"/>
          <w:b w:val="0"/>
        </w:rPr>
        <w:t>u</w:t>
      </w:r>
      <w:r w:rsidRPr="00D430EA">
        <w:rPr>
          <w:rFonts w:ascii="Times New Roman" w:hAnsi="Times New Roman"/>
          <w:b w:val="0"/>
          <w:vertAlign w:val="subscript"/>
        </w:rPr>
        <w:t>j</w:t>
      </w:r>
      <w:proofErr w:type="spellEnd"/>
      <w:r w:rsidRPr="00D430EA">
        <w:rPr>
          <w:rFonts w:ascii="Times New Roman" w:hAnsi="Times New Roman"/>
          <w:b w:val="0"/>
        </w:rPr>
        <w:t xml:space="preserve">}=1. This setting is related to non-linear analysis of membrane </w:t>
      </w:r>
      <w:r w:rsidR="00E00CA9">
        <w:rPr>
          <w:rFonts w:ascii="Times New Roman" w:hAnsi="Times New Roman"/>
          <w:b w:val="0"/>
          <w:noProof/>
          <w:lang w:eastAsia="sk-SK"/>
        </w:rPr>
        <w:t>[6</w:t>
      </w:r>
      <w:r w:rsidRPr="00D430EA">
        <w:rPr>
          <w:rFonts w:ascii="Times New Roman" w:hAnsi="Times New Roman"/>
          <w:b w:val="0"/>
          <w:noProof/>
          <w:lang w:eastAsia="sk-SK"/>
        </w:rPr>
        <w:t>].</w:t>
      </w:r>
    </w:p>
    <w:p w:rsidR="00140AFF" w:rsidRPr="00D430EA" w:rsidRDefault="00140AFF" w:rsidP="00140AFF">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For</w:t>
      </w:r>
      <w:r w:rsidR="00112AEB" w:rsidRPr="00D430EA">
        <w:rPr>
          <w:rFonts w:ascii="Times New Roman" w:hAnsi="Times New Roman"/>
          <w:b w:val="0"/>
          <w:noProof/>
          <w:lang w:eastAsia="sk-SK"/>
        </w:rPr>
        <w:t xml:space="preserve"> </w:t>
      </w:r>
      <w:r w:rsidRPr="00D430EA">
        <w:rPr>
          <w:rFonts w:ascii="Times New Roman" w:hAnsi="Times New Roman"/>
          <w:b w:val="0"/>
          <w:noProof/>
          <w:lang w:eastAsia="sk-SK"/>
        </w:rPr>
        <w:t xml:space="preserve">natural vibration case </w:t>
      </w:r>
      <w:r w:rsidR="00112AEB" w:rsidRPr="00D430EA">
        <w:rPr>
          <w:rFonts w:ascii="Times New Roman" w:hAnsi="Times New Roman"/>
          <w:b w:val="0"/>
          <w:noProof/>
          <w:lang w:eastAsia="sk-SK"/>
        </w:rPr>
        <w:t xml:space="preserve">consistent mass matrix and Lanczos method for solving eigenvalue problem </w:t>
      </w:r>
      <w:r w:rsidR="00D430EA">
        <w:rPr>
          <w:rFonts w:ascii="Times New Roman" w:hAnsi="Times New Roman"/>
          <w:b w:val="0"/>
          <w:noProof/>
          <w:lang w:eastAsia="sk-SK"/>
        </w:rPr>
        <w:t>were</w:t>
      </w:r>
      <w:r w:rsidR="009C7595" w:rsidRPr="00D430EA">
        <w:rPr>
          <w:rFonts w:ascii="Times New Roman" w:hAnsi="Times New Roman"/>
          <w:b w:val="0"/>
          <w:noProof/>
          <w:lang w:eastAsia="sk-SK"/>
        </w:rPr>
        <w:t xml:space="preserve"> used. It is nessesary remark that because of </w:t>
      </w:r>
      <w:r w:rsidR="00D430EA">
        <w:rPr>
          <w:rFonts w:ascii="Times New Roman" w:hAnsi="Times New Roman"/>
          <w:b w:val="0"/>
          <w:noProof/>
          <w:lang w:eastAsia="sk-SK"/>
        </w:rPr>
        <w:t xml:space="preserve">the </w:t>
      </w:r>
      <w:r w:rsidR="009C7595" w:rsidRPr="00D430EA">
        <w:rPr>
          <w:rFonts w:ascii="Times New Roman" w:hAnsi="Times New Roman"/>
          <w:b w:val="0"/>
          <w:noProof/>
          <w:lang w:eastAsia="sk-SK"/>
        </w:rPr>
        <w:t>membrane structure and form-finding process, stiffness modification was considered from load case of form-finding.</w:t>
      </w:r>
    </w:p>
    <w:p w:rsidR="00857A90" w:rsidRPr="00D430EA" w:rsidRDefault="009C7595" w:rsidP="002D38E9">
      <w:pPr>
        <w:pStyle w:val="section"/>
        <w:numPr>
          <w:ilvl w:val="0"/>
          <w:numId w:val="0"/>
        </w:numPr>
        <w:tabs>
          <w:tab w:val="clear" w:pos="567"/>
        </w:tabs>
        <w:spacing w:before="0" w:after="120"/>
        <w:ind w:firstLine="284"/>
        <w:jc w:val="both"/>
        <w:rPr>
          <w:rFonts w:ascii="Times New Roman" w:hAnsi="Times New Roman"/>
          <w:b w:val="0"/>
        </w:rPr>
      </w:pPr>
      <w:r w:rsidRPr="00D430EA">
        <w:rPr>
          <w:rFonts w:ascii="Times New Roman" w:hAnsi="Times New Roman"/>
          <w:b w:val="0"/>
        </w:rPr>
        <w:t xml:space="preserve">In </w:t>
      </w:r>
      <w:r w:rsidR="00857A90" w:rsidRPr="00D430EA">
        <w:rPr>
          <w:rFonts w:ascii="Times New Roman" w:hAnsi="Times New Roman"/>
          <w:b w:val="0"/>
        </w:rPr>
        <w:t xml:space="preserve">the </w:t>
      </w:r>
      <w:r w:rsidRPr="00D430EA">
        <w:rPr>
          <w:rFonts w:ascii="Times New Roman" w:hAnsi="Times New Roman"/>
          <w:b w:val="0"/>
        </w:rPr>
        <w:t xml:space="preserve">table 1 you can see all of 10 </w:t>
      </w:r>
      <w:r w:rsidR="00857A90" w:rsidRPr="00D430EA">
        <w:rPr>
          <w:rFonts w:ascii="Times New Roman" w:hAnsi="Times New Roman"/>
          <w:b w:val="0"/>
        </w:rPr>
        <w:t>mode shapes of mass case with only self-weight</w:t>
      </w:r>
      <w:r w:rsidR="00D430EA">
        <w:rPr>
          <w:rFonts w:ascii="Times New Roman" w:hAnsi="Times New Roman"/>
          <w:b w:val="0"/>
        </w:rPr>
        <w:t>,</w:t>
      </w:r>
      <w:r w:rsidRPr="00D430EA">
        <w:rPr>
          <w:rFonts w:ascii="Times New Roman" w:hAnsi="Times New Roman"/>
          <w:b w:val="0"/>
        </w:rPr>
        <w:t xml:space="preserve"> with values of eigenvalues λ, angular frequencies f and natural periods T.</w:t>
      </w:r>
      <w:r w:rsidR="00857A90" w:rsidRPr="00D430EA">
        <w:rPr>
          <w:rFonts w:ascii="Times New Roman" w:hAnsi="Times New Roman"/>
          <w:b w:val="0"/>
        </w:rPr>
        <w:t xml:space="preserve"> In the figure 3 you can see all of the mode shapes for this mass case also with deflection</w:t>
      </w:r>
      <w:r w:rsidR="00D26E6E" w:rsidRPr="00D430EA">
        <w:rPr>
          <w:rFonts w:ascii="Times New Roman" w:hAnsi="Times New Roman"/>
          <w:b w:val="0"/>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1921"/>
        <w:gridCol w:w="1811"/>
        <w:gridCol w:w="1493"/>
      </w:tblGrid>
      <w:tr w:rsidR="00B36FF7" w:rsidRPr="00D430EA" w:rsidTr="00B36FF7">
        <w:trPr>
          <w:trHeight w:val="201"/>
          <w:jc w:val="center"/>
        </w:trPr>
        <w:tc>
          <w:tcPr>
            <w:tcW w:w="0" w:type="auto"/>
            <w:gridSpan w:val="4"/>
            <w:tcBorders>
              <w:bottom w:val="single" w:sz="4" w:space="0" w:color="auto"/>
            </w:tcBorders>
            <w:vAlign w:val="center"/>
          </w:tcPr>
          <w:p w:rsidR="00B36FF7" w:rsidRPr="00D430EA" w:rsidRDefault="00B36FF7" w:rsidP="00B36FF7">
            <w:pPr>
              <w:spacing w:after="120"/>
              <w:jc w:val="center"/>
              <w:rPr>
                <w:rFonts w:ascii="Times New Roman" w:hAnsi="Times New Roman"/>
                <w:color w:val="000000"/>
                <w:szCs w:val="22"/>
              </w:rPr>
            </w:pPr>
            <w:r w:rsidRPr="00D430EA">
              <w:rPr>
                <w:rFonts w:ascii="Times New Roman" w:hAnsi="Times New Roman"/>
                <w:b/>
              </w:rPr>
              <w:t xml:space="preserve">Table </w:t>
            </w:r>
            <w:r w:rsidRPr="00D430EA">
              <w:rPr>
                <w:rFonts w:ascii="Times New Roman" w:hAnsi="Times New Roman"/>
                <w:b/>
                <w:i/>
              </w:rPr>
              <w:fldChar w:fldCharType="begin"/>
            </w:r>
            <w:r w:rsidRPr="00D430EA">
              <w:rPr>
                <w:rFonts w:ascii="Times New Roman" w:hAnsi="Times New Roman"/>
                <w:b/>
              </w:rPr>
              <w:instrText xml:space="preserve"> SEQ Table \* ARABIC </w:instrText>
            </w:r>
            <w:r w:rsidRPr="00D430EA">
              <w:rPr>
                <w:rFonts w:ascii="Times New Roman" w:hAnsi="Times New Roman"/>
                <w:b/>
                <w:i/>
              </w:rPr>
              <w:fldChar w:fldCharType="separate"/>
            </w:r>
            <w:r w:rsidR="00430D24">
              <w:rPr>
                <w:rFonts w:ascii="Times New Roman" w:hAnsi="Times New Roman"/>
                <w:b/>
                <w:noProof/>
              </w:rPr>
              <w:t>1</w:t>
            </w:r>
            <w:r w:rsidRPr="00D430EA">
              <w:rPr>
                <w:rFonts w:ascii="Times New Roman" w:hAnsi="Times New Roman"/>
                <w:b/>
                <w:i/>
              </w:rPr>
              <w:fldChar w:fldCharType="end"/>
            </w:r>
            <w:r w:rsidR="002D38E9">
              <w:rPr>
                <w:rFonts w:ascii="Times New Roman" w:hAnsi="Times New Roman"/>
                <w:b/>
                <w:i/>
              </w:rPr>
              <w:t>.</w:t>
            </w:r>
            <w:r w:rsidRPr="00D430EA">
              <w:rPr>
                <w:rFonts w:ascii="Times New Roman" w:hAnsi="Times New Roman"/>
              </w:rPr>
              <w:t xml:space="preserve"> Mass case with self-weight.</w:t>
            </w:r>
          </w:p>
        </w:tc>
      </w:tr>
      <w:tr w:rsidR="00B36FF7" w:rsidRPr="00D430EA" w:rsidTr="00B36FF7">
        <w:trPr>
          <w:trHeight w:val="201"/>
          <w:jc w:val="center"/>
        </w:trPr>
        <w:tc>
          <w:tcPr>
            <w:tcW w:w="0" w:type="auto"/>
            <w:tcBorders>
              <w:top w:val="single" w:sz="4" w:space="0" w:color="auto"/>
              <w:bottom w:val="single" w:sz="4" w:space="0" w:color="auto"/>
            </w:tcBorders>
            <w:vAlign w:val="center"/>
          </w:tcPr>
          <w:p w:rsidR="00B36FF7" w:rsidRPr="00D430EA" w:rsidRDefault="00B36FF7" w:rsidP="00B07D76">
            <w:pPr>
              <w:pStyle w:val="section"/>
              <w:numPr>
                <w:ilvl w:val="0"/>
                <w:numId w:val="0"/>
              </w:numPr>
              <w:jc w:val="center"/>
              <w:rPr>
                <w:rFonts w:ascii="Times New Roman" w:hAnsi="Times New Roman"/>
                <w:b w:val="0"/>
              </w:rPr>
            </w:pPr>
            <w:r w:rsidRPr="00D430EA">
              <w:rPr>
                <w:rFonts w:ascii="Times New Roman" w:hAnsi="Times New Roman"/>
                <w:b w:val="0"/>
              </w:rPr>
              <w:t>Mode</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Angular Frequency</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v [rad/s]</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Natural frequency</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f [Hz]</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Natural period</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T [s]</w:t>
            </w:r>
          </w:p>
        </w:tc>
      </w:tr>
      <w:tr w:rsidR="00B36FF7" w:rsidRPr="00D430EA" w:rsidTr="00B07D76">
        <w:trPr>
          <w:trHeight w:val="156"/>
          <w:jc w:val="center"/>
        </w:trPr>
        <w:tc>
          <w:tcPr>
            <w:tcW w:w="0" w:type="auto"/>
            <w:tcBorders>
              <w:top w:val="single" w:sz="4" w:space="0" w:color="auto"/>
            </w:tcBorders>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1</w:t>
            </w:r>
          </w:p>
        </w:tc>
        <w:tc>
          <w:tcPr>
            <w:tcW w:w="0" w:type="auto"/>
            <w:tcBorders>
              <w:top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57.186</w:t>
            </w:r>
          </w:p>
        </w:tc>
        <w:tc>
          <w:tcPr>
            <w:tcW w:w="0" w:type="auto"/>
            <w:tcBorders>
              <w:top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9.101</w:t>
            </w:r>
          </w:p>
        </w:tc>
        <w:tc>
          <w:tcPr>
            <w:tcW w:w="0" w:type="auto"/>
            <w:tcBorders>
              <w:top w:val="single" w:sz="4" w:space="0" w:color="auto"/>
            </w:tcBorders>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0.110</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60.415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9.615</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0.104</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3</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66.512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10.586</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0.094</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4</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92.390</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14.704</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0.068</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99.473</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15.832</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0.063</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6</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180.252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28.688</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0.035</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7</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220.289</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35.060</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0.029</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8</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314.905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50.119</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0.020</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lastRenderedPageBreak/>
              <w:t>9</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343.091</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54.605</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0.018</w:t>
            </w:r>
          </w:p>
        </w:tc>
      </w:tr>
      <w:tr w:rsidR="00B36FF7" w:rsidRPr="00D430EA" w:rsidTr="00B07D76">
        <w:trPr>
          <w:trHeight w:val="283"/>
          <w:jc w:val="center"/>
        </w:trPr>
        <w:tc>
          <w:tcPr>
            <w:tcW w:w="0" w:type="auto"/>
            <w:tcBorders>
              <w:bottom w:val="single" w:sz="4" w:space="0" w:color="auto"/>
            </w:tcBorders>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10</w:t>
            </w:r>
          </w:p>
        </w:tc>
        <w:tc>
          <w:tcPr>
            <w:tcW w:w="0" w:type="auto"/>
            <w:tcBorders>
              <w:bottom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376.551</w:t>
            </w:r>
          </w:p>
        </w:tc>
        <w:tc>
          <w:tcPr>
            <w:tcW w:w="0" w:type="auto"/>
            <w:tcBorders>
              <w:bottom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59.930</w:t>
            </w:r>
          </w:p>
        </w:tc>
        <w:tc>
          <w:tcPr>
            <w:tcW w:w="0" w:type="auto"/>
            <w:tcBorders>
              <w:bottom w:val="single" w:sz="4" w:space="0" w:color="auto"/>
            </w:tcBorders>
            <w:vAlign w:val="bottom"/>
          </w:tcPr>
          <w:p w:rsidR="00B36FF7" w:rsidRPr="00D430EA" w:rsidRDefault="00B36FF7" w:rsidP="002D38E9">
            <w:pPr>
              <w:keepNext/>
              <w:jc w:val="center"/>
              <w:rPr>
                <w:rFonts w:ascii="Times New Roman" w:hAnsi="Times New Roman"/>
                <w:color w:val="000000"/>
                <w:szCs w:val="22"/>
              </w:rPr>
            </w:pPr>
            <w:r w:rsidRPr="00D430EA">
              <w:rPr>
                <w:rFonts w:ascii="Times New Roman" w:hAnsi="Times New Roman"/>
                <w:color w:val="000000"/>
                <w:szCs w:val="22"/>
              </w:rPr>
              <w:t>0.017</w:t>
            </w:r>
          </w:p>
        </w:tc>
      </w:tr>
    </w:tbl>
    <w:p w:rsidR="00140AFF" w:rsidRPr="00D430EA" w:rsidRDefault="00140AFF" w:rsidP="00857A90">
      <w:pPr>
        <w:pStyle w:val="section"/>
        <w:numPr>
          <w:ilvl w:val="0"/>
          <w:numId w:val="0"/>
        </w:numPr>
        <w:spacing w:before="0"/>
        <w:rPr>
          <w:rFonts w:ascii="Times New Roman" w:hAnsi="Times New Roman"/>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112AEB" w:rsidRPr="00D430EA" w:rsidTr="00FB09AC">
        <w:trPr>
          <w:jc w:val="center"/>
        </w:trPr>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31FDF0EC" wp14:editId="76106998">
                  <wp:extent cx="2520000" cy="1860482"/>
                  <wp:effectExtent l="0" t="0" r="0" b="698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1860482"/>
                          </a:xfrm>
                          <a:prstGeom prst="rect">
                            <a:avLst/>
                          </a:prstGeom>
                        </pic:spPr>
                      </pic:pic>
                    </a:graphicData>
                  </a:graphic>
                </wp:inline>
              </w:drawing>
            </w:r>
          </w:p>
        </w:tc>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6EAFE094" wp14:editId="6C47916A">
                  <wp:extent cx="2520000" cy="1957716"/>
                  <wp:effectExtent l="0" t="0" r="0" b="444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57716"/>
                          </a:xfrm>
                          <a:prstGeom prst="rect">
                            <a:avLst/>
                          </a:prstGeom>
                        </pic:spPr>
                      </pic:pic>
                    </a:graphicData>
                  </a:graphic>
                </wp:inline>
              </w:drawing>
            </w:r>
          </w:p>
        </w:tc>
      </w:tr>
      <w:tr w:rsidR="00112AEB" w:rsidRPr="00D430EA" w:rsidTr="00FB09AC">
        <w:trPr>
          <w:jc w:val="center"/>
        </w:trPr>
        <w:tc>
          <w:tcPr>
            <w:tcW w:w="0" w:type="auto"/>
            <w:vAlign w:val="center"/>
          </w:tcPr>
          <w:p w:rsidR="00112AEB" w:rsidRPr="00D430EA" w:rsidRDefault="00112AEB" w:rsidP="004F3B02">
            <w:pPr>
              <w:pStyle w:val="section"/>
              <w:numPr>
                <w:ilvl w:val="0"/>
                <w:numId w:val="0"/>
              </w:numPr>
              <w:spacing w:before="0"/>
              <w:jc w:val="center"/>
              <w:rPr>
                <w:rFonts w:ascii="Times New Roman" w:hAnsi="Times New Roman"/>
                <w:b w:val="0"/>
              </w:rPr>
            </w:pPr>
            <w:r w:rsidRPr="00D430EA">
              <w:rPr>
                <w:rFonts w:ascii="Times New Roman" w:hAnsi="Times New Roman"/>
                <w:b w:val="0"/>
              </w:rPr>
              <w:t>1</w:t>
            </w:r>
            <w:r w:rsidR="004F3B02" w:rsidRPr="00E72FE9">
              <w:rPr>
                <w:rFonts w:ascii="Times New Roman" w:hAnsi="Times New Roman"/>
                <w:b w:val="0"/>
                <w:vertAlign w:val="superscript"/>
              </w:rPr>
              <w:t>st</w:t>
            </w:r>
            <w:r w:rsidRPr="00D430EA">
              <w:rPr>
                <w:rFonts w:ascii="Times New Roman" w:hAnsi="Times New Roman"/>
                <w:b w:val="0"/>
              </w:rPr>
              <w:t xml:space="preserve"> mode shape</w:t>
            </w:r>
          </w:p>
        </w:tc>
        <w:tc>
          <w:tcPr>
            <w:tcW w:w="0" w:type="auto"/>
            <w:vAlign w:val="center"/>
          </w:tcPr>
          <w:p w:rsidR="00112AEB" w:rsidRPr="00D430EA" w:rsidRDefault="006A246E" w:rsidP="00112AEB">
            <w:pPr>
              <w:pStyle w:val="section"/>
              <w:numPr>
                <w:ilvl w:val="0"/>
                <w:numId w:val="0"/>
              </w:numPr>
              <w:spacing w:before="0"/>
              <w:jc w:val="center"/>
              <w:rPr>
                <w:rFonts w:ascii="Times New Roman" w:hAnsi="Times New Roman"/>
              </w:rPr>
            </w:pPr>
            <w:r w:rsidRPr="00D430EA">
              <w:rPr>
                <w:rFonts w:ascii="Times New Roman" w:hAnsi="Times New Roman"/>
                <w:b w:val="0"/>
              </w:rPr>
              <w:t>2</w:t>
            </w:r>
            <w:r w:rsidR="004F3B02" w:rsidRPr="00E72FE9">
              <w:rPr>
                <w:rFonts w:ascii="Times New Roman" w:hAnsi="Times New Roman"/>
                <w:b w:val="0"/>
                <w:vertAlign w:val="superscript"/>
              </w:rPr>
              <w:t>nd</w:t>
            </w:r>
            <w:r w:rsidRPr="00D430EA">
              <w:rPr>
                <w:rFonts w:ascii="Times New Roman" w:hAnsi="Times New Roman"/>
                <w:b w:val="0"/>
              </w:rPr>
              <w:t xml:space="preserve"> mode shape</w:t>
            </w:r>
          </w:p>
        </w:tc>
      </w:tr>
      <w:tr w:rsidR="00112AEB" w:rsidRPr="00D430EA" w:rsidTr="00FB09AC">
        <w:trPr>
          <w:jc w:val="center"/>
        </w:trPr>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10A26EE5" wp14:editId="42850382">
                  <wp:extent cx="2520000" cy="1824923"/>
                  <wp:effectExtent l="0" t="0" r="0" b="444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824923"/>
                          </a:xfrm>
                          <a:prstGeom prst="rect">
                            <a:avLst/>
                          </a:prstGeom>
                        </pic:spPr>
                      </pic:pic>
                    </a:graphicData>
                  </a:graphic>
                </wp:inline>
              </w:drawing>
            </w:r>
          </w:p>
        </w:tc>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03E47489" wp14:editId="6E576B3B">
                  <wp:extent cx="2520000" cy="1820756"/>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820756"/>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3</w:t>
            </w:r>
            <w:r w:rsidRPr="00E72FE9">
              <w:rPr>
                <w:rFonts w:ascii="Times New Roman" w:hAnsi="Times New Roman"/>
                <w:b w:val="0"/>
                <w:vertAlign w:val="superscript"/>
              </w:rPr>
              <w:t>rd</w:t>
            </w:r>
            <w:r w:rsidR="00407EF1" w:rsidRPr="00D430EA">
              <w:rPr>
                <w:rFonts w:ascii="Times New Roman" w:hAnsi="Times New Roman"/>
                <w:b w:val="0"/>
              </w:rPr>
              <w:t xml:space="preserve"> mode shape</w:t>
            </w:r>
          </w:p>
        </w:tc>
        <w:tc>
          <w:tcPr>
            <w:tcW w:w="0" w:type="auto"/>
            <w:vAlign w:val="center"/>
          </w:tcPr>
          <w:p w:rsidR="00407EF1" w:rsidRPr="00D430EA" w:rsidRDefault="00407EF1" w:rsidP="004F3B02">
            <w:pPr>
              <w:pStyle w:val="section"/>
              <w:numPr>
                <w:ilvl w:val="0"/>
                <w:numId w:val="0"/>
              </w:numPr>
              <w:spacing w:before="0"/>
              <w:jc w:val="center"/>
              <w:rPr>
                <w:rFonts w:ascii="Times New Roman" w:hAnsi="Times New Roman"/>
              </w:rPr>
            </w:pPr>
            <w:r w:rsidRPr="00D430EA">
              <w:rPr>
                <w:rFonts w:ascii="Times New Roman" w:hAnsi="Times New Roman"/>
                <w:b w:val="0"/>
              </w:rPr>
              <w:t>4</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2AB9B0DE" wp14:editId="30C306FF">
                  <wp:extent cx="2520000" cy="1878262"/>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78262"/>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44F03004" wp14:editId="4D6ED8F4">
                  <wp:extent cx="2520000" cy="1826035"/>
                  <wp:effectExtent l="0" t="0" r="0" b="317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826035"/>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5</w:t>
            </w:r>
            <w:r w:rsidRPr="00E72FE9">
              <w:rPr>
                <w:rFonts w:ascii="Times New Roman" w:hAnsi="Times New Roman"/>
                <w:b w:val="0"/>
                <w:vertAlign w:val="superscript"/>
              </w:rPr>
              <w:t>th</w:t>
            </w:r>
            <w:r w:rsidR="00407EF1"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6</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lastRenderedPageBreak/>
              <w:drawing>
                <wp:inline distT="0" distB="0" distL="0" distR="0" wp14:anchorId="3085D7C4" wp14:editId="19B34CDA">
                  <wp:extent cx="2520000" cy="18943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1894375"/>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0E980816" wp14:editId="797AF301">
                  <wp:extent cx="2520000" cy="1876596"/>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876596"/>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07EF1" w:rsidP="004F3B02">
            <w:pPr>
              <w:pStyle w:val="section"/>
              <w:numPr>
                <w:ilvl w:val="0"/>
                <w:numId w:val="0"/>
              </w:numPr>
              <w:spacing w:before="0"/>
              <w:jc w:val="center"/>
              <w:rPr>
                <w:rFonts w:ascii="Times New Roman" w:hAnsi="Times New Roman"/>
                <w:b w:val="0"/>
              </w:rPr>
            </w:pPr>
            <w:r w:rsidRPr="00D430EA">
              <w:rPr>
                <w:rFonts w:ascii="Times New Roman" w:hAnsi="Times New Roman"/>
                <w:b w:val="0"/>
              </w:rPr>
              <w:t>7</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8</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7CC96459" wp14:editId="551B9541">
                  <wp:extent cx="2520000" cy="2017166"/>
                  <wp:effectExtent l="0" t="0" r="0" b="25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2017166"/>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1E39C03F" wp14:editId="2890FE5D">
                  <wp:extent cx="2519664" cy="2128731"/>
                  <wp:effectExtent l="0" t="0" r="0" b="508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4" b="1"/>
                          <a:stretch/>
                        </pic:blipFill>
                        <pic:spPr bwMode="auto">
                          <a:xfrm>
                            <a:off x="0" y="0"/>
                            <a:ext cx="2519664" cy="2128731"/>
                          </a:xfrm>
                          <a:prstGeom prst="rect">
                            <a:avLst/>
                          </a:prstGeom>
                          <a:ln>
                            <a:noFill/>
                          </a:ln>
                          <a:extLst>
                            <a:ext uri="{53640926-AAD7-44D8-BBD7-CCE9431645EC}">
                              <a14:shadowObscured xmlns:a14="http://schemas.microsoft.com/office/drawing/2010/main"/>
                            </a:ext>
                          </a:extLst>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9</w:t>
            </w:r>
            <w:r w:rsidRPr="00E72FE9">
              <w:rPr>
                <w:rFonts w:ascii="Times New Roman" w:hAnsi="Times New Roman"/>
                <w:b w:val="0"/>
                <w:vertAlign w:val="superscript"/>
              </w:rPr>
              <w:t>th</w:t>
            </w:r>
            <w:r w:rsidR="00407EF1"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1</w:t>
            </w:r>
            <w:r w:rsidR="004F3B02">
              <w:rPr>
                <w:rFonts w:ascii="Times New Roman" w:hAnsi="Times New Roman"/>
                <w:b w:val="0"/>
              </w:rPr>
              <w:t>0</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gridSpan w:val="2"/>
            <w:vAlign w:val="center"/>
          </w:tcPr>
          <w:p w:rsidR="00407EF1" w:rsidRPr="00D430EA" w:rsidRDefault="00407EF1" w:rsidP="00C970DD">
            <w:pPr>
              <w:pStyle w:val="section"/>
              <w:numPr>
                <w:ilvl w:val="0"/>
                <w:numId w:val="0"/>
              </w:numPr>
              <w:spacing w:before="120"/>
              <w:jc w:val="center"/>
              <w:rPr>
                <w:rFonts w:ascii="Times New Roman" w:hAnsi="Times New Roman"/>
                <w:b w:val="0"/>
              </w:rPr>
            </w:pPr>
            <w:r w:rsidRPr="00D430EA">
              <w:rPr>
                <w:rFonts w:ascii="Times New Roman" w:hAnsi="Times New Roman"/>
                <w:color w:val="auto"/>
              </w:rPr>
              <w:t xml:space="preserve">Figure </w:t>
            </w:r>
            <w:r w:rsidRPr="00D430EA">
              <w:rPr>
                <w:rFonts w:ascii="Times New Roman" w:hAnsi="Times New Roman"/>
                <w:color w:val="auto"/>
              </w:rPr>
              <w:fldChar w:fldCharType="begin"/>
            </w:r>
            <w:r w:rsidRPr="00D430EA">
              <w:rPr>
                <w:rFonts w:ascii="Times New Roman" w:hAnsi="Times New Roman"/>
                <w:color w:val="auto"/>
              </w:rPr>
              <w:instrText xml:space="preserve"> SEQ Figure \* ARABIC </w:instrText>
            </w:r>
            <w:r w:rsidRPr="00D430EA">
              <w:rPr>
                <w:rFonts w:ascii="Times New Roman" w:hAnsi="Times New Roman"/>
                <w:color w:val="auto"/>
              </w:rPr>
              <w:fldChar w:fldCharType="separate"/>
            </w:r>
            <w:r w:rsidR="00430D24">
              <w:rPr>
                <w:rFonts w:ascii="Times New Roman" w:hAnsi="Times New Roman"/>
                <w:noProof/>
                <w:color w:val="auto"/>
              </w:rPr>
              <w:t>3</w:t>
            </w:r>
            <w:r w:rsidRPr="00D430EA">
              <w:rPr>
                <w:rFonts w:ascii="Times New Roman" w:hAnsi="Times New Roman"/>
                <w:color w:val="auto"/>
              </w:rPr>
              <w:fldChar w:fldCharType="end"/>
            </w:r>
            <w:r w:rsidR="002D38E9">
              <w:rPr>
                <w:rFonts w:ascii="Times New Roman" w:hAnsi="Times New Roman"/>
                <w:color w:val="auto"/>
              </w:rPr>
              <w:t>.</w:t>
            </w:r>
            <w:r w:rsidRPr="00D430EA">
              <w:rPr>
                <w:rFonts w:ascii="Times New Roman" w:hAnsi="Times New Roman"/>
                <w:b w:val="0"/>
                <w:color w:val="auto"/>
              </w:rPr>
              <w:t xml:space="preserve"> Mode shapes under natural vibration.</w:t>
            </w:r>
          </w:p>
        </w:tc>
      </w:tr>
    </w:tbl>
    <w:p w:rsidR="003172D9" w:rsidRPr="00D430EA" w:rsidRDefault="003172D9" w:rsidP="003172D9">
      <w:pPr>
        <w:pStyle w:val="section"/>
        <w:rPr>
          <w:rFonts w:ascii="Times New Roman" w:hAnsi="Times New Roman"/>
        </w:rPr>
      </w:pPr>
      <w:r w:rsidRPr="00D430EA">
        <w:rPr>
          <w:rFonts w:ascii="Times New Roman" w:hAnsi="Times New Roman"/>
        </w:rPr>
        <w:t>Conclusion</w:t>
      </w:r>
    </w:p>
    <w:p w:rsidR="00E47F09" w:rsidRDefault="00D430EA" w:rsidP="00D430EA">
      <w:pPr>
        <w:pStyle w:val="section"/>
        <w:numPr>
          <w:ilvl w:val="0"/>
          <w:numId w:val="0"/>
        </w:numPr>
        <w:spacing w:before="0"/>
        <w:jc w:val="both"/>
        <w:rPr>
          <w:rFonts w:ascii="Times New Roman" w:hAnsi="Times New Roman"/>
          <w:b w:val="0"/>
        </w:rPr>
      </w:pPr>
      <w:r w:rsidRPr="00D430EA">
        <w:rPr>
          <w:rFonts w:ascii="Times New Roman" w:hAnsi="Times New Roman"/>
          <w:b w:val="0"/>
        </w:rPr>
        <w:t xml:space="preserve">The aim of this contribution was to show </w:t>
      </w:r>
      <w:r w:rsidR="0083027A">
        <w:rPr>
          <w:rFonts w:ascii="Times New Roman" w:hAnsi="Times New Roman"/>
          <w:b w:val="0"/>
        </w:rPr>
        <w:t>modal</w:t>
      </w:r>
      <w:r w:rsidR="00B36FF7">
        <w:rPr>
          <w:rFonts w:ascii="Times New Roman" w:hAnsi="Times New Roman"/>
          <w:b w:val="0"/>
        </w:rPr>
        <w:t xml:space="preserve"> </w:t>
      </w:r>
      <w:r w:rsidR="006D4ABF">
        <w:rPr>
          <w:rFonts w:ascii="Times New Roman" w:hAnsi="Times New Roman"/>
          <w:b w:val="0"/>
        </w:rPr>
        <w:t xml:space="preserve">analysis and </w:t>
      </w:r>
      <w:r w:rsidRPr="00D430EA">
        <w:rPr>
          <w:rFonts w:ascii="Times New Roman" w:hAnsi="Times New Roman"/>
          <w:b w:val="0"/>
        </w:rPr>
        <w:t>natura</w:t>
      </w:r>
      <w:r>
        <w:rPr>
          <w:rFonts w:ascii="Times New Roman" w:hAnsi="Times New Roman"/>
          <w:b w:val="0"/>
        </w:rPr>
        <w:t xml:space="preserve">l vibration of the membrane structure. This structure is strongly geometrically non-linear and it requires specific step in the beginning of static or dynamic analysis. This step make membrane structures special in the design stage in compare to </w:t>
      </w:r>
      <w:r w:rsidR="00D73FE3">
        <w:rPr>
          <w:rFonts w:ascii="Times New Roman" w:hAnsi="Times New Roman"/>
          <w:b w:val="0"/>
        </w:rPr>
        <w:t xml:space="preserve">the </w:t>
      </w:r>
      <w:r>
        <w:rPr>
          <w:rFonts w:ascii="Times New Roman" w:hAnsi="Times New Roman"/>
          <w:b w:val="0"/>
        </w:rPr>
        <w:t>typical materials.</w:t>
      </w:r>
    </w:p>
    <w:p w:rsidR="00D430EA" w:rsidRDefault="0027542F" w:rsidP="00D430EA">
      <w:pPr>
        <w:pStyle w:val="section"/>
        <w:numPr>
          <w:ilvl w:val="0"/>
          <w:numId w:val="0"/>
        </w:numPr>
        <w:tabs>
          <w:tab w:val="clear" w:pos="567"/>
        </w:tabs>
        <w:spacing w:before="0"/>
        <w:ind w:firstLine="284"/>
        <w:jc w:val="both"/>
        <w:rPr>
          <w:rFonts w:ascii="Times New Roman" w:hAnsi="Times New Roman"/>
          <w:b w:val="0"/>
        </w:rPr>
      </w:pPr>
      <w:r>
        <w:rPr>
          <w:rFonts w:ascii="Times New Roman" w:hAnsi="Times New Roman"/>
          <w:b w:val="0"/>
        </w:rPr>
        <w:t>As we can see in the table 1 and figure 3, the lowest natural frequencies begin with value of little bit higher that 9 Hz. We can say that this frequency is lower than 10 Hz which represents dynamic wind load, but it is far more than 5 Hz which can we consider as considerable factor</w:t>
      </w:r>
      <w:r w:rsidR="00D73FE3">
        <w:rPr>
          <w:rFonts w:ascii="Times New Roman" w:hAnsi="Times New Roman"/>
          <w:b w:val="0"/>
        </w:rPr>
        <w:t xml:space="preserve"> of wind</w:t>
      </w:r>
      <w:r>
        <w:rPr>
          <w:rFonts w:ascii="Times New Roman" w:hAnsi="Times New Roman"/>
          <w:b w:val="0"/>
        </w:rPr>
        <w:t xml:space="preserve">. For this </w:t>
      </w:r>
      <w:r w:rsidR="00374D97">
        <w:rPr>
          <w:rFonts w:ascii="Times New Roman" w:hAnsi="Times New Roman"/>
          <w:b w:val="0"/>
        </w:rPr>
        <w:t>purpose,</w:t>
      </w:r>
      <w:r>
        <w:rPr>
          <w:rFonts w:ascii="Times New Roman" w:hAnsi="Times New Roman"/>
          <w:b w:val="0"/>
        </w:rPr>
        <w:t xml:space="preserve"> it is necessary to supplement FEM model also with steel frame, as the experimental device has, so we can suggest that it will have significant influence on </w:t>
      </w:r>
      <w:r w:rsidR="00374D97">
        <w:rPr>
          <w:rFonts w:ascii="Times New Roman" w:hAnsi="Times New Roman"/>
          <w:b w:val="0"/>
        </w:rPr>
        <w:t>these parameters</w:t>
      </w:r>
      <w:r>
        <w:rPr>
          <w:rFonts w:ascii="Times New Roman" w:hAnsi="Times New Roman"/>
          <w:b w:val="0"/>
        </w:rPr>
        <w:t>. It will approach real behaviour of the structure and it will make results more precise.</w:t>
      </w:r>
    </w:p>
    <w:p w:rsidR="0027542F" w:rsidRDefault="0027542F" w:rsidP="00D430EA">
      <w:pPr>
        <w:pStyle w:val="section"/>
        <w:numPr>
          <w:ilvl w:val="0"/>
          <w:numId w:val="0"/>
        </w:numPr>
        <w:tabs>
          <w:tab w:val="clear" w:pos="567"/>
        </w:tabs>
        <w:spacing w:before="0"/>
        <w:ind w:firstLine="284"/>
        <w:jc w:val="both"/>
        <w:rPr>
          <w:rFonts w:ascii="Times New Roman" w:hAnsi="Times New Roman"/>
          <w:b w:val="0"/>
          <w:noProof/>
          <w:lang w:eastAsia="sk-SK"/>
        </w:rPr>
      </w:pPr>
      <w:r>
        <w:rPr>
          <w:rFonts w:ascii="Times New Roman" w:hAnsi="Times New Roman"/>
          <w:b w:val="0"/>
          <w:noProof/>
          <w:lang w:eastAsia="sk-SK"/>
        </w:rPr>
        <w:t xml:space="preserve">Also in </w:t>
      </w:r>
      <w:r w:rsidR="00D73FE3">
        <w:rPr>
          <w:rFonts w:ascii="Times New Roman" w:hAnsi="Times New Roman"/>
          <w:b w:val="0"/>
          <w:noProof/>
          <w:lang w:eastAsia="sk-SK"/>
        </w:rPr>
        <w:t>the</w:t>
      </w:r>
      <w:r>
        <w:rPr>
          <w:rFonts w:ascii="Times New Roman" w:hAnsi="Times New Roman"/>
          <w:b w:val="0"/>
          <w:noProof/>
          <w:lang w:eastAsia="sk-SK"/>
        </w:rPr>
        <w:t xml:space="preserve"> future research forced vibration will be performed as dynamic load effect and it will extend the results of this paper. We can consider </w:t>
      </w:r>
      <w:r w:rsidR="00D73FE3" w:rsidRPr="00D73FE3">
        <w:rPr>
          <w:rFonts w:ascii="Times New Roman" w:hAnsi="Times New Roman"/>
          <w:b w:val="0"/>
          <w:noProof/>
          <w:lang w:eastAsia="sk-SK"/>
        </w:rPr>
        <w:t xml:space="preserve">forced </w:t>
      </w:r>
      <w:r w:rsidR="00D73FE3">
        <w:rPr>
          <w:rFonts w:ascii="Times New Roman" w:hAnsi="Times New Roman"/>
          <w:b w:val="0"/>
          <w:noProof/>
          <w:lang w:eastAsia="sk-SK"/>
        </w:rPr>
        <w:t>vibration</w:t>
      </w:r>
      <w:r w:rsidR="00D73FE3" w:rsidRPr="00D73FE3">
        <w:rPr>
          <w:rFonts w:ascii="Times New Roman" w:hAnsi="Times New Roman"/>
          <w:b w:val="0"/>
          <w:noProof/>
          <w:lang w:eastAsia="sk-SK"/>
        </w:rPr>
        <w:t xml:space="preserve"> </w:t>
      </w:r>
      <w:r w:rsidR="00D73FE3">
        <w:rPr>
          <w:rFonts w:ascii="Times New Roman" w:hAnsi="Times New Roman"/>
          <w:b w:val="0"/>
          <w:noProof/>
          <w:lang w:eastAsia="sk-SK"/>
        </w:rPr>
        <w:t xml:space="preserve">caused by harmonic variable or </w:t>
      </w:r>
      <w:r w:rsidR="00D73FE3" w:rsidRPr="00D73FE3">
        <w:rPr>
          <w:rFonts w:ascii="Times New Roman" w:hAnsi="Times New Roman"/>
          <w:b w:val="0"/>
          <w:noProof/>
          <w:lang w:eastAsia="sk-SK"/>
        </w:rPr>
        <w:t xml:space="preserve">periodic force and every load </w:t>
      </w:r>
      <w:r w:rsidR="00D73FE3">
        <w:rPr>
          <w:rFonts w:ascii="Times New Roman" w:hAnsi="Times New Roman"/>
          <w:b w:val="0"/>
          <w:noProof/>
          <w:lang w:eastAsia="sk-SK"/>
        </w:rPr>
        <w:t>case</w:t>
      </w:r>
      <w:r w:rsidR="00D73FE3" w:rsidRPr="00D73FE3">
        <w:rPr>
          <w:rFonts w:ascii="Times New Roman" w:hAnsi="Times New Roman"/>
          <w:b w:val="0"/>
          <w:noProof/>
          <w:lang w:eastAsia="sk-SK"/>
        </w:rPr>
        <w:t xml:space="preserve"> can be damped and undamped</w:t>
      </w:r>
      <w:r w:rsidR="00D73FE3">
        <w:rPr>
          <w:rFonts w:ascii="Times New Roman" w:hAnsi="Times New Roman"/>
          <w:b w:val="0"/>
          <w:noProof/>
          <w:lang w:eastAsia="sk-SK"/>
        </w:rPr>
        <w:t>.</w:t>
      </w:r>
    </w:p>
    <w:p w:rsidR="00D430EA" w:rsidRPr="00D430EA" w:rsidRDefault="00D73FE3" w:rsidP="00D73FE3">
      <w:pPr>
        <w:pStyle w:val="section"/>
        <w:numPr>
          <w:ilvl w:val="0"/>
          <w:numId w:val="0"/>
        </w:numPr>
        <w:tabs>
          <w:tab w:val="clear" w:pos="567"/>
        </w:tabs>
        <w:spacing w:before="0"/>
        <w:ind w:firstLine="284"/>
        <w:jc w:val="both"/>
        <w:rPr>
          <w:rFonts w:ascii="Times New Roman" w:hAnsi="Times New Roman"/>
          <w:b w:val="0"/>
        </w:rPr>
      </w:pPr>
      <w:r>
        <w:rPr>
          <w:rFonts w:ascii="Times New Roman" w:hAnsi="Times New Roman"/>
          <w:b w:val="0"/>
          <w:noProof/>
          <w:lang w:eastAsia="sk-SK"/>
        </w:rPr>
        <w:t>It all can results in comparison and verification of the numerical model with experimental device.</w:t>
      </w:r>
    </w:p>
    <w:p w:rsidR="003172D9" w:rsidRPr="00D430EA" w:rsidRDefault="003172D9" w:rsidP="003172D9">
      <w:pPr>
        <w:pStyle w:val="section"/>
        <w:rPr>
          <w:rFonts w:ascii="Times New Roman" w:hAnsi="Times New Roman"/>
        </w:rPr>
      </w:pPr>
      <w:bookmarkStart w:id="1" w:name="_Ref33989287"/>
      <w:r w:rsidRPr="00D430EA">
        <w:rPr>
          <w:rFonts w:ascii="Times New Roman" w:hAnsi="Times New Roman"/>
        </w:rPr>
        <w:t>References</w:t>
      </w:r>
      <w:bookmarkEnd w:id="1"/>
    </w:p>
    <w:p w:rsidR="00AC6BB4" w:rsidRPr="00D430EA" w:rsidRDefault="00A7425A" w:rsidP="00AC6BB4">
      <w:pPr>
        <w:pStyle w:val="BodyChar"/>
        <w:ind w:left="851" w:hanging="851"/>
      </w:pPr>
      <w:r w:rsidRPr="00D430EA">
        <w:rPr>
          <w:rFonts w:ascii="Times New Roman" w:hAnsi="Times New Roman"/>
        </w:rPr>
        <w:t>[1]</w:t>
      </w:r>
      <w:r w:rsidRPr="00D430EA">
        <w:rPr>
          <w:rFonts w:ascii="Times New Roman" w:hAnsi="Times New Roman"/>
        </w:rPr>
        <w:tab/>
      </w:r>
      <w:r w:rsidR="00C84AF8">
        <w:t>Foster and</w:t>
      </w:r>
      <w:r w:rsidR="008A2385">
        <w:t xml:space="preserve"> </w:t>
      </w:r>
      <w:proofErr w:type="spellStart"/>
      <w:r w:rsidR="008A2385">
        <w:t>Mollaert</w:t>
      </w:r>
      <w:proofErr w:type="spellEnd"/>
      <w:r w:rsidR="008A2385">
        <w:t xml:space="preserve"> </w:t>
      </w:r>
      <w:proofErr w:type="spellStart"/>
      <w:r w:rsidR="008A2385">
        <w:t>Marijke</w:t>
      </w:r>
      <w:proofErr w:type="spellEnd"/>
      <w:r w:rsidRPr="00D430EA">
        <w:t xml:space="preserve"> </w:t>
      </w:r>
      <w:r w:rsidR="008A2385">
        <w:t xml:space="preserve">2003 </w:t>
      </w:r>
      <w:r w:rsidRPr="008A2385">
        <w:rPr>
          <w:i/>
        </w:rPr>
        <w:t xml:space="preserve">European Design Guide </w:t>
      </w:r>
      <w:proofErr w:type="gramStart"/>
      <w:r w:rsidRPr="008A2385">
        <w:rPr>
          <w:i/>
        </w:rPr>
        <w:t>For</w:t>
      </w:r>
      <w:proofErr w:type="gramEnd"/>
      <w:r w:rsidRPr="008A2385">
        <w:rPr>
          <w:i/>
        </w:rPr>
        <w:t xml:space="preserve"> Tensile Surface Structures</w:t>
      </w:r>
      <w:r w:rsidR="008A2385">
        <w:t xml:space="preserve"> (Germany: </w:t>
      </w:r>
      <w:proofErr w:type="spellStart"/>
      <w:r w:rsidR="008A2385">
        <w:t>Tensinet</w:t>
      </w:r>
      <w:proofErr w:type="spellEnd"/>
      <w:r w:rsidR="008A2385">
        <w:t>) p 354</w:t>
      </w:r>
    </w:p>
    <w:p w:rsidR="00AC6BB4" w:rsidRPr="00D430EA" w:rsidRDefault="00AC6BB4" w:rsidP="00AC6BB4">
      <w:pPr>
        <w:pStyle w:val="BodyChar"/>
        <w:ind w:left="851" w:hanging="851"/>
      </w:pPr>
      <w:r w:rsidRPr="00D430EA">
        <w:rPr>
          <w:rFonts w:ascii="Times New Roman" w:hAnsi="Times New Roman"/>
        </w:rPr>
        <w:t>[2]</w:t>
      </w:r>
      <w:r w:rsidRPr="00D430EA">
        <w:rPr>
          <w:rFonts w:ascii="Times New Roman" w:hAnsi="Times New Roman"/>
        </w:rPr>
        <w:tab/>
      </w:r>
      <w:r w:rsidRPr="00D430EA">
        <w:t xml:space="preserve">INOVA </w:t>
      </w:r>
      <w:r w:rsidR="00C00294">
        <w:t>Praha</w:t>
      </w:r>
      <w:r w:rsidRPr="00D430EA">
        <w:t xml:space="preserve"> </w:t>
      </w:r>
      <w:proofErr w:type="spellStart"/>
      <w:r w:rsidRPr="00D430EA">
        <w:t>s.</w:t>
      </w:r>
      <w:r w:rsidR="008A2385">
        <w:t>r.o</w:t>
      </w:r>
      <w:proofErr w:type="spellEnd"/>
      <w:r w:rsidR="008A2385">
        <w:t>.</w:t>
      </w:r>
      <w:r w:rsidRPr="00D430EA">
        <w:t xml:space="preserve"> </w:t>
      </w:r>
      <w:r w:rsidR="008A2385">
        <w:t xml:space="preserve">2017 </w:t>
      </w:r>
      <w:proofErr w:type="spellStart"/>
      <w:r w:rsidRPr="008A2385">
        <w:rPr>
          <w:i/>
        </w:rPr>
        <w:t>Dokumentácia</w:t>
      </w:r>
      <w:proofErr w:type="spellEnd"/>
      <w:r w:rsidRPr="008A2385">
        <w:rPr>
          <w:i/>
        </w:rPr>
        <w:t xml:space="preserve"> k </w:t>
      </w:r>
      <w:proofErr w:type="spellStart"/>
      <w:r w:rsidRPr="008A2385">
        <w:rPr>
          <w:i/>
        </w:rPr>
        <w:t>skúšobnému</w:t>
      </w:r>
      <w:proofErr w:type="spellEnd"/>
      <w:r w:rsidRPr="008A2385">
        <w:rPr>
          <w:i/>
        </w:rPr>
        <w:t xml:space="preserve"> </w:t>
      </w:r>
      <w:proofErr w:type="spellStart"/>
      <w:r w:rsidRPr="008A2385">
        <w:rPr>
          <w:i/>
        </w:rPr>
        <w:t>zariadeniu</w:t>
      </w:r>
      <w:proofErr w:type="spellEnd"/>
      <w:r w:rsidRPr="008A2385">
        <w:rPr>
          <w:i/>
        </w:rPr>
        <w:t xml:space="preserve"> – 17 120</w:t>
      </w:r>
      <w:r w:rsidR="008A2385" w:rsidRPr="008A2385">
        <w:rPr>
          <w:i/>
        </w:rPr>
        <w:t xml:space="preserve"> </w:t>
      </w:r>
      <w:proofErr w:type="spellStart"/>
      <w:r w:rsidR="008A2385" w:rsidRPr="008A2385">
        <w:rPr>
          <w:i/>
        </w:rPr>
        <w:t>časť</w:t>
      </w:r>
      <w:proofErr w:type="spellEnd"/>
      <w:r w:rsidRPr="008A2385">
        <w:rPr>
          <w:i/>
        </w:rPr>
        <w:t xml:space="preserve"> 1 </w:t>
      </w:r>
      <w:r w:rsidR="008A2385">
        <w:rPr>
          <w:i/>
        </w:rPr>
        <w:t>–</w:t>
      </w:r>
      <w:r w:rsidRPr="008A2385">
        <w:rPr>
          <w:i/>
        </w:rPr>
        <w:t xml:space="preserve"> </w:t>
      </w:r>
      <w:proofErr w:type="spellStart"/>
      <w:r w:rsidRPr="008A2385">
        <w:rPr>
          <w:i/>
        </w:rPr>
        <w:t>Plachtostroj</w:t>
      </w:r>
      <w:proofErr w:type="spellEnd"/>
      <w:r w:rsidR="008A2385">
        <w:t xml:space="preserve"> (</w:t>
      </w:r>
      <w:r w:rsidR="00C00294">
        <w:t>Prague</w:t>
      </w:r>
      <w:r w:rsidR="008A2385">
        <w:t>: INOVA Pr</w:t>
      </w:r>
      <w:r w:rsidR="00C00294">
        <w:t>aha</w:t>
      </w:r>
      <w:r w:rsidR="008A2385">
        <w:t xml:space="preserve"> </w:t>
      </w:r>
      <w:proofErr w:type="spellStart"/>
      <w:r w:rsidR="008A2385">
        <w:t>s.r.o</w:t>
      </w:r>
      <w:proofErr w:type="spellEnd"/>
      <w:r w:rsidR="008A2385">
        <w:t>.)</w:t>
      </w:r>
    </w:p>
    <w:p w:rsidR="0019455E" w:rsidRDefault="0019455E" w:rsidP="0019455E">
      <w:pPr>
        <w:pStyle w:val="BodyChar"/>
        <w:ind w:left="851" w:hanging="851"/>
        <w:rPr>
          <w:rFonts w:ascii="Times New Roman" w:hAnsi="Times New Roman"/>
          <w:i/>
        </w:rPr>
      </w:pPr>
      <w:r w:rsidRPr="00D430EA">
        <w:rPr>
          <w:rFonts w:ascii="Times New Roman" w:hAnsi="Times New Roman"/>
        </w:rPr>
        <w:t>[3]</w:t>
      </w:r>
      <w:r w:rsidRPr="00D430EA">
        <w:rPr>
          <w:rFonts w:ascii="Times New Roman" w:hAnsi="Times New Roman"/>
        </w:rPr>
        <w:tab/>
      </w:r>
      <w:proofErr w:type="spellStart"/>
      <w:r w:rsidRPr="00D430EA">
        <w:rPr>
          <w:rFonts w:ascii="Times New Roman" w:hAnsi="Times New Roman"/>
        </w:rPr>
        <w:t>K</w:t>
      </w:r>
      <w:r w:rsidR="00C00294" w:rsidRPr="00D430EA">
        <w:rPr>
          <w:rFonts w:ascii="Times New Roman" w:hAnsi="Times New Roman"/>
        </w:rPr>
        <w:t>apolka</w:t>
      </w:r>
      <w:proofErr w:type="spellEnd"/>
      <w:r w:rsidR="00C00294">
        <w:rPr>
          <w:rFonts w:ascii="Times New Roman" w:hAnsi="Times New Roman"/>
        </w:rPr>
        <w:t xml:space="preserve"> L 2019 </w:t>
      </w:r>
      <w:r w:rsidR="00C00294" w:rsidRPr="00C00294">
        <w:rPr>
          <w:rFonts w:ascii="Times New Roman" w:hAnsi="Times New Roman"/>
        </w:rPr>
        <w:t xml:space="preserve">Analysis of an experimental tension structure </w:t>
      </w:r>
      <w:r w:rsidR="00C00294" w:rsidRPr="00C00294">
        <w:rPr>
          <w:rFonts w:ascii="Times New Roman" w:hAnsi="Times New Roman"/>
          <w:i/>
        </w:rPr>
        <w:t>I</w:t>
      </w:r>
      <w:r w:rsidR="00C00294">
        <w:rPr>
          <w:rFonts w:ascii="Times New Roman" w:hAnsi="Times New Roman"/>
          <w:i/>
        </w:rPr>
        <w:t xml:space="preserve">OP Conf. Ser.: Mater. Sci. Eng. </w:t>
      </w:r>
      <w:r w:rsidR="00C00294">
        <w:rPr>
          <w:rFonts w:ascii="Times New Roman" w:hAnsi="Times New Roman"/>
          <w:b/>
        </w:rPr>
        <w:t>566</w:t>
      </w:r>
      <w:r w:rsidR="00C00294">
        <w:rPr>
          <w:rFonts w:ascii="Times New Roman" w:hAnsi="Times New Roman"/>
        </w:rPr>
        <w:t xml:space="preserve"> </w:t>
      </w:r>
      <w:r w:rsidR="00C00294" w:rsidRPr="00C00294">
        <w:rPr>
          <w:rFonts w:ascii="Times New Roman" w:hAnsi="Times New Roman"/>
        </w:rPr>
        <w:t>012014</w:t>
      </w:r>
      <w:r w:rsidR="00C00294">
        <w:rPr>
          <w:rFonts w:ascii="Times New Roman" w:hAnsi="Times New Roman"/>
          <w:i/>
        </w:rPr>
        <w:t xml:space="preserve"> </w:t>
      </w:r>
    </w:p>
    <w:p w:rsidR="00E00CA9" w:rsidRPr="00E00CA9" w:rsidRDefault="00E00CA9" w:rsidP="00E00CA9">
      <w:pPr>
        <w:pStyle w:val="BodyChar"/>
        <w:ind w:left="851" w:hanging="851"/>
        <w:rPr>
          <w:rFonts w:ascii="Times New Roman" w:hAnsi="Times New Roman"/>
        </w:rPr>
      </w:pPr>
      <w:r w:rsidRPr="00D430EA">
        <w:rPr>
          <w:rFonts w:ascii="Times New Roman" w:hAnsi="Times New Roman"/>
        </w:rPr>
        <w:lastRenderedPageBreak/>
        <w:t>[</w:t>
      </w:r>
      <w:r>
        <w:rPr>
          <w:rFonts w:ascii="Times New Roman" w:hAnsi="Times New Roman"/>
        </w:rPr>
        <w:t>4</w:t>
      </w:r>
      <w:r w:rsidRPr="00D430EA">
        <w:rPr>
          <w:rFonts w:ascii="Times New Roman" w:hAnsi="Times New Roman"/>
        </w:rPr>
        <w:t>]</w:t>
      </w:r>
      <w:r w:rsidRPr="00D430EA">
        <w:rPr>
          <w:rFonts w:ascii="Times New Roman" w:hAnsi="Times New Roman"/>
        </w:rPr>
        <w:tab/>
      </w:r>
      <w:proofErr w:type="spellStart"/>
      <w:r>
        <w:rPr>
          <w:rFonts w:ascii="Times New Roman" w:hAnsi="Times New Roman"/>
        </w:rPr>
        <w:t>Šoltýs</w:t>
      </w:r>
      <w:proofErr w:type="spellEnd"/>
      <w:r>
        <w:rPr>
          <w:rFonts w:ascii="Times New Roman" w:hAnsi="Times New Roman"/>
        </w:rPr>
        <w:t xml:space="preserve"> R and </w:t>
      </w:r>
      <w:proofErr w:type="spellStart"/>
      <w:r>
        <w:rPr>
          <w:rFonts w:ascii="Times New Roman" w:hAnsi="Times New Roman"/>
        </w:rPr>
        <w:t>Tomko</w:t>
      </w:r>
      <w:proofErr w:type="spellEnd"/>
      <w:r>
        <w:rPr>
          <w:rFonts w:ascii="Times New Roman" w:hAnsi="Times New Roman"/>
        </w:rPr>
        <w:t xml:space="preserve"> M 2012 </w:t>
      </w:r>
      <w:proofErr w:type="spellStart"/>
      <w:r>
        <w:rPr>
          <w:rFonts w:ascii="Times New Roman" w:hAnsi="Times New Roman"/>
        </w:rPr>
        <w:t>Analýza</w:t>
      </w:r>
      <w:proofErr w:type="spellEnd"/>
      <w:r>
        <w:rPr>
          <w:rFonts w:ascii="Times New Roman" w:hAnsi="Times New Roman"/>
        </w:rPr>
        <w:t xml:space="preserve"> </w:t>
      </w:r>
      <w:proofErr w:type="spellStart"/>
      <w:r>
        <w:rPr>
          <w:rFonts w:ascii="Times New Roman" w:hAnsi="Times New Roman"/>
        </w:rPr>
        <w:t>kmitania</w:t>
      </w:r>
      <w:proofErr w:type="spellEnd"/>
      <w:r>
        <w:rPr>
          <w:rFonts w:ascii="Times New Roman" w:hAnsi="Times New Roman"/>
        </w:rPr>
        <w:t xml:space="preserve"> </w:t>
      </w:r>
      <w:proofErr w:type="spellStart"/>
      <w:r>
        <w:rPr>
          <w:rFonts w:ascii="Times New Roman" w:hAnsi="Times New Roman"/>
        </w:rPr>
        <w:t>lana</w:t>
      </w:r>
      <w:proofErr w:type="spellEnd"/>
      <w:r>
        <w:rPr>
          <w:rFonts w:ascii="Times New Roman" w:hAnsi="Times New Roman"/>
        </w:rPr>
        <w:t xml:space="preserve"> </w:t>
      </w:r>
      <w:proofErr w:type="spellStart"/>
      <w:r>
        <w:rPr>
          <w:rFonts w:ascii="Times New Roman" w:hAnsi="Times New Roman"/>
        </w:rPr>
        <w:t>zaťaženého</w:t>
      </w:r>
      <w:proofErr w:type="spellEnd"/>
      <w:r>
        <w:rPr>
          <w:rFonts w:ascii="Times New Roman" w:hAnsi="Times New Roman"/>
        </w:rPr>
        <w:t xml:space="preserve"> </w:t>
      </w:r>
      <w:proofErr w:type="spellStart"/>
      <w:r>
        <w:rPr>
          <w:rFonts w:ascii="Times New Roman" w:hAnsi="Times New Roman"/>
        </w:rPr>
        <w:t>vetrom</w:t>
      </w:r>
      <w:proofErr w:type="spellEnd"/>
      <w:r>
        <w:rPr>
          <w:rFonts w:ascii="Times New Roman" w:hAnsi="Times New Roman"/>
        </w:rPr>
        <w:t xml:space="preserve"> </w:t>
      </w:r>
      <w:proofErr w:type="spellStart"/>
      <w:r w:rsidRPr="00E00CA9">
        <w:rPr>
          <w:rFonts w:ascii="Times New Roman" w:hAnsi="Times New Roman"/>
          <w:i/>
        </w:rPr>
        <w:t>Juniorstav</w:t>
      </w:r>
      <w:proofErr w:type="spellEnd"/>
      <w:r w:rsidRPr="00E00CA9">
        <w:rPr>
          <w:rFonts w:ascii="Times New Roman" w:hAnsi="Times New Roman"/>
          <w:i/>
        </w:rPr>
        <w:t xml:space="preserve"> 2012: 14. </w:t>
      </w:r>
      <w:proofErr w:type="spellStart"/>
      <w:r w:rsidRPr="00E00CA9">
        <w:rPr>
          <w:rFonts w:ascii="Times New Roman" w:hAnsi="Times New Roman"/>
          <w:i/>
        </w:rPr>
        <w:t>odborná</w:t>
      </w:r>
      <w:proofErr w:type="spellEnd"/>
      <w:r w:rsidRPr="00E00CA9">
        <w:rPr>
          <w:rFonts w:ascii="Times New Roman" w:hAnsi="Times New Roman"/>
          <w:i/>
        </w:rPr>
        <w:t xml:space="preserve"> </w:t>
      </w:r>
      <w:proofErr w:type="spellStart"/>
      <w:r w:rsidRPr="00E00CA9">
        <w:rPr>
          <w:rFonts w:ascii="Times New Roman" w:hAnsi="Times New Roman"/>
          <w:i/>
        </w:rPr>
        <w:t>konference</w:t>
      </w:r>
      <w:proofErr w:type="spellEnd"/>
      <w:r w:rsidRPr="00E00CA9">
        <w:rPr>
          <w:rFonts w:ascii="Times New Roman" w:hAnsi="Times New Roman"/>
          <w:i/>
        </w:rPr>
        <w:t xml:space="preserve"> </w:t>
      </w:r>
      <w:proofErr w:type="spellStart"/>
      <w:r w:rsidRPr="00E00CA9">
        <w:rPr>
          <w:rFonts w:ascii="Times New Roman" w:hAnsi="Times New Roman"/>
          <w:i/>
        </w:rPr>
        <w:t>doktorského</w:t>
      </w:r>
      <w:proofErr w:type="spellEnd"/>
      <w:r w:rsidRPr="00E00CA9">
        <w:rPr>
          <w:rFonts w:ascii="Times New Roman" w:hAnsi="Times New Roman"/>
          <w:i/>
        </w:rPr>
        <w:t xml:space="preserve"> </w:t>
      </w:r>
      <w:proofErr w:type="spellStart"/>
      <w:r w:rsidRPr="00E00CA9">
        <w:rPr>
          <w:rFonts w:ascii="Times New Roman" w:hAnsi="Times New Roman"/>
          <w:i/>
        </w:rPr>
        <w:t>studia</w:t>
      </w:r>
      <w:proofErr w:type="spellEnd"/>
      <w:r w:rsidRPr="00E00CA9">
        <w:rPr>
          <w:rFonts w:ascii="Times New Roman" w:hAnsi="Times New Roman"/>
          <w:i/>
        </w:rPr>
        <w:t xml:space="preserve">: </w:t>
      </w:r>
      <w:proofErr w:type="spellStart"/>
      <w:r w:rsidRPr="00E00CA9">
        <w:rPr>
          <w:rFonts w:ascii="Times New Roman" w:hAnsi="Times New Roman"/>
          <w:i/>
        </w:rPr>
        <w:t>sborník</w:t>
      </w:r>
      <w:proofErr w:type="spellEnd"/>
      <w:r w:rsidRPr="00E00CA9">
        <w:rPr>
          <w:rFonts w:ascii="Times New Roman" w:hAnsi="Times New Roman"/>
          <w:i/>
        </w:rPr>
        <w:t xml:space="preserve"> </w:t>
      </w:r>
      <w:proofErr w:type="spellStart"/>
      <w:r w:rsidRPr="00E00CA9">
        <w:rPr>
          <w:rFonts w:ascii="Times New Roman" w:hAnsi="Times New Roman"/>
          <w:i/>
        </w:rPr>
        <w:t>anotací</w:t>
      </w:r>
      <w:proofErr w:type="spellEnd"/>
      <w:r>
        <w:rPr>
          <w:rFonts w:ascii="Times New Roman" w:hAnsi="Times New Roman"/>
        </w:rPr>
        <w:t xml:space="preserve"> </w:t>
      </w:r>
    </w:p>
    <w:p w:rsidR="00F269F6" w:rsidRPr="00D430EA" w:rsidRDefault="00E00CA9" w:rsidP="00F269F6">
      <w:pPr>
        <w:pStyle w:val="BodyChar"/>
        <w:ind w:left="851" w:hanging="851"/>
        <w:rPr>
          <w:rFonts w:ascii="Times New Roman" w:hAnsi="Times New Roman"/>
        </w:rPr>
      </w:pPr>
      <w:r>
        <w:rPr>
          <w:rFonts w:ascii="Times New Roman" w:hAnsi="Times New Roman"/>
        </w:rPr>
        <w:t>[5</w:t>
      </w:r>
      <w:r w:rsidR="00F269F6" w:rsidRPr="00D430EA">
        <w:rPr>
          <w:rFonts w:ascii="Times New Roman" w:hAnsi="Times New Roman"/>
        </w:rPr>
        <w:t>]</w:t>
      </w:r>
      <w:r w:rsidR="00F269F6" w:rsidRPr="00D430EA">
        <w:rPr>
          <w:rFonts w:ascii="Times New Roman" w:hAnsi="Times New Roman"/>
        </w:rPr>
        <w:tab/>
      </w:r>
      <w:proofErr w:type="spellStart"/>
      <w:r w:rsidR="00F269F6" w:rsidRPr="00D430EA">
        <w:rPr>
          <w:rFonts w:ascii="Times New Roman" w:hAnsi="Times New Roman"/>
        </w:rPr>
        <w:t>Dlubal</w:t>
      </w:r>
      <w:proofErr w:type="spellEnd"/>
      <w:r w:rsidR="00AA499F">
        <w:rPr>
          <w:rFonts w:ascii="Times New Roman" w:hAnsi="Times New Roman"/>
        </w:rPr>
        <w:t xml:space="preserve"> 2019 </w:t>
      </w:r>
      <w:r w:rsidR="00F269F6" w:rsidRPr="00D430EA">
        <w:rPr>
          <w:rFonts w:ascii="Times New Roman" w:hAnsi="Times New Roman"/>
        </w:rPr>
        <w:t>RF</w:t>
      </w:r>
      <w:r w:rsidR="00AA499F">
        <w:rPr>
          <w:rFonts w:ascii="Times New Roman" w:hAnsi="Times New Roman"/>
        </w:rPr>
        <w:t>EM 5 Spatial Models Calculated According to Finite Element Method User Manual (Germany:</w:t>
      </w:r>
      <w:r w:rsidR="00F269F6" w:rsidRPr="00D430EA">
        <w:rPr>
          <w:rFonts w:ascii="Times New Roman" w:hAnsi="Times New Roman"/>
        </w:rPr>
        <w:t xml:space="preserve"> </w:t>
      </w:r>
      <w:proofErr w:type="spellStart"/>
      <w:r w:rsidR="00AA499F">
        <w:rPr>
          <w:rFonts w:ascii="Times New Roman" w:hAnsi="Times New Roman"/>
        </w:rPr>
        <w:t>Dlubal</w:t>
      </w:r>
      <w:proofErr w:type="spellEnd"/>
      <w:r w:rsidR="00AA499F">
        <w:rPr>
          <w:rFonts w:ascii="Times New Roman" w:hAnsi="Times New Roman"/>
        </w:rPr>
        <w:t xml:space="preserve"> Software) p 650</w:t>
      </w:r>
    </w:p>
    <w:p w:rsidR="00FC1981" w:rsidRPr="00D430EA" w:rsidRDefault="00E00CA9" w:rsidP="00FC1981">
      <w:pPr>
        <w:pStyle w:val="BodyChar"/>
        <w:ind w:left="851" w:hanging="851"/>
        <w:rPr>
          <w:rFonts w:ascii="Times New Roman" w:hAnsi="Times New Roman"/>
        </w:rPr>
      </w:pPr>
      <w:r>
        <w:rPr>
          <w:rFonts w:ascii="Times New Roman" w:hAnsi="Times New Roman"/>
        </w:rPr>
        <w:t>[6</w:t>
      </w:r>
      <w:r w:rsidR="00FC1981" w:rsidRPr="00D430EA">
        <w:rPr>
          <w:rFonts w:ascii="Times New Roman" w:hAnsi="Times New Roman"/>
        </w:rPr>
        <w:t>]</w:t>
      </w:r>
      <w:r w:rsidR="00FC1981" w:rsidRPr="00D430EA">
        <w:rPr>
          <w:rFonts w:ascii="Times New Roman" w:hAnsi="Times New Roman"/>
        </w:rPr>
        <w:tab/>
      </w:r>
      <w:proofErr w:type="spellStart"/>
      <w:r w:rsidR="00AA499F" w:rsidRPr="00D430EA">
        <w:rPr>
          <w:rFonts w:ascii="Times New Roman" w:hAnsi="Times New Roman"/>
        </w:rPr>
        <w:t>Dlubal</w:t>
      </w:r>
      <w:proofErr w:type="spellEnd"/>
      <w:r w:rsidR="00AA499F">
        <w:rPr>
          <w:rFonts w:ascii="Times New Roman" w:hAnsi="Times New Roman"/>
        </w:rPr>
        <w:t xml:space="preserve"> 2019 </w:t>
      </w:r>
      <w:r w:rsidR="00AA499F" w:rsidRPr="00D430EA">
        <w:rPr>
          <w:rFonts w:ascii="Times New Roman" w:hAnsi="Times New Roman"/>
        </w:rPr>
        <w:t>R</w:t>
      </w:r>
      <w:r w:rsidR="00AA499F">
        <w:rPr>
          <w:rFonts w:ascii="Times New Roman" w:hAnsi="Times New Roman"/>
        </w:rPr>
        <w:t>F-DYNAM Pro Natural Vibration Analysis, Response Spectra, Time History, Equivalent Static Forces Program Description (Germany:</w:t>
      </w:r>
      <w:r w:rsidR="00AA499F" w:rsidRPr="00D430EA">
        <w:rPr>
          <w:rFonts w:ascii="Times New Roman" w:hAnsi="Times New Roman"/>
        </w:rPr>
        <w:t xml:space="preserve"> </w:t>
      </w:r>
      <w:proofErr w:type="spellStart"/>
      <w:r w:rsidR="00AA499F">
        <w:rPr>
          <w:rFonts w:ascii="Times New Roman" w:hAnsi="Times New Roman"/>
        </w:rPr>
        <w:t>Dlubal</w:t>
      </w:r>
      <w:proofErr w:type="spellEnd"/>
      <w:r w:rsidR="00AA499F">
        <w:rPr>
          <w:rFonts w:ascii="Times New Roman" w:hAnsi="Times New Roman"/>
        </w:rPr>
        <w:t xml:space="preserve"> Software) p 115</w:t>
      </w:r>
    </w:p>
    <w:p w:rsidR="00FC1981" w:rsidRPr="00D430EA" w:rsidRDefault="00FC1981" w:rsidP="00F269F6">
      <w:pPr>
        <w:pStyle w:val="BodyChar"/>
        <w:ind w:left="851" w:hanging="851"/>
      </w:pPr>
    </w:p>
    <w:p w:rsidR="00EA3F4B" w:rsidRPr="00D430EA" w:rsidRDefault="00EA3F4B">
      <w:pPr>
        <w:pStyle w:val="BodyChar"/>
        <w:rPr>
          <w:rFonts w:ascii="Times New Roman" w:hAnsi="Times New Roman"/>
          <w:b/>
        </w:rPr>
      </w:pPr>
      <w:r w:rsidRPr="00D430EA">
        <w:rPr>
          <w:rFonts w:ascii="Times New Roman" w:hAnsi="Times New Roman"/>
          <w:b/>
        </w:rPr>
        <w:t>Acknowledgments</w:t>
      </w:r>
    </w:p>
    <w:p w:rsidR="0018018C" w:rsidRPr="00D430EA" w:rsidRDefault="0018018C" w:rsidP="0018018C">
      <w:pPr>
        <w:pStyle w:val="BodyChar"/>
        <w:rPr>
          <w:rFonts w:ascii="Times New Roman" w:hAnsi="Times New Roman"/>
        </w:rPr>
      </w:pPr>
      <w:r w:rsidRPr="00D430EA">
        <w:rPr>
          <w:rFonts w:ascii="Times New Roman" w:hAnsi="Times New Roman"/>
        </w:rPr>
        <w:t xml:space="preserve">This work was supported by The Slovak Research and Development Agency under the contract </w:t>
      </w:r>
      <w:proofErr w:type="gramStart"/>
      <w:r w:rsidRPr="00D430EA">
        <w:rPr>
          <w:rFonts w:ascii="Times New Roman" w:hAnsi="Times New Roman"/>
        </w:rPr>
        <w:t>No.APVV</w:t>
      </w:r>
      <w:proofErr w:type="gramEnd"/>
      <w:r w:rsidRPr="00D430EA">
        <w:rPr>
          <w:rFonts w:ascii="Times New Roman" w:hAnsi="Times New Roman"/>
        </w:rPr>
        <w:t xml:space="preserve">-15-0777 and also by The Slovak Scientific Grant Agency under the contract </w:t>
      </w:r>
      <w:proofErr w:type="spellStart"/>
      <w:r w:rsidR="00C84AF8">
        <w:rPr>
          <w:rFonts w:ascii="Times New Roman" w:hAnsi="Times New Roman"/>
        </w:rPr>
        <w:t>No.VEGA</w:t>
      </w:r>
      <w:proofErr w:type="spellEnd"/>
      <w:r w:rsidR="00C84AF8">
        <w:rPr>
          <w:rFonts w:ascii="Times New Roman" w:hAnsi="Times New Roman"/>
        </w:rPr>
        <w:t> 1/0129</w:t>
      </w:r>
      <w:r w:rsidR="00027AD2">
        <w:rPr>
          <w:rFonts w:ascii="Times New Roman" w:hAnsi="Times New Roman"/>
        </w:rPr>
        <w:t>/20</w:t>
      </w:r>
      <w:r w:rsidRPr="00D430EA">
        <w:rPr>
          <w:rFonts w:ascii="Times New Roman" w:hAnsi="Times New Roman"/>
        </w:rPr>
        <w:t>.</w:t>
      </w:r>
    </w:p>
    <w:p w:rsidR="00EA3F4B" w:rsidRPr="00D430EA" w:rsidRDefault="00EA3F4B" w:rsidP="0018018C">
      <w:pPr>
        <w:pStyle w:val="BodyChar"/>
        <w:rPr>
          <w:rFonts w:ascii="Times New Roman" w:hAnsi="Times New Roman"/>
        </w:rPr>
      </w:pPr>
    </w:p>
    <w:sectPr w:rsidR="00EA3F4B" w:rsidRPr="00D430EA" w:rsidSect="009A169E">
      <w:headerReference w:type="default" r:id="rId22"/>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FBD" w:rsidRDefault="00B36FBD">
      <w:r>
        <w:separator/>
      </w:r>
    </w:p>
  </w:endnote>
  <w:endnote w:type="continuationSeparator" w:id="0">
    <w:p w:rsidR="00B36FBD" w:rsidRDefault="00B3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FBD" w:rsidRPr="00043761" w:rsidRDefault="00B36FBD">
      <w:pPr>
        <w:pStyle w:val="Bulleted"/>
        <w:numPr>
          <w:ilvl w:val="0"/>
          <w:numId w:val="0"/>
        </w:numPr>
        <w:rPr>
          <w:rFonts w:ascii="Sabon" w:hAnsi="Sabon"/>
          <w:color w:val="auto"/>
          <w:szCs w:val="20"/>
        </w:rPr>
      </w:pPr>
      <w:r>
        <w:separator/>
      </w:r>
    </w:p>
  </w:footnote>
  <w:footnote w:type="continuationSeparator" w:id="0">
    <w:p w:rsidR="00B36FBD" w:rsidRDefault="00B36F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563D9A"/>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1A2D78"/>
    <w:multiLevelType w:val="singleLevel"/>
    <w:tmpl w:val="EBBE9D80"/>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14" w15:restartNumberingAfterBreak="0">
    <w:nsid w:val="20A1719C"/>
    <w:multiLevelType w:val="multilevel"/>
    <w:tmpl w:val="04090023"/>
    <w:styleLink w:val="lnokalebosekcia"/>
    <w:lvl w:ilvl="0">
      <w:start w:val="1"/>
      <w:numFmt w:val="upperRoman"/>
      <w:pStyle w:val="Nadpis1"/>
      <w:lvlText w:val="Article %1."/>
      <w:lvlJc w:val="left"/>
      <w:pPr>
        <w:tabs>
          <w:tab w:val="num" w:pos="1440"/>
        </w:tabs>
        <w:ind w:left="0" w:firstLine="0"/>
      </w:pPr>
    </w:lvl>
    <w:lvl w:ilvl="1">
      <w:start w:val="1"/>
      <w:numFmt w:val="decimalZero"/>
      <w:pStyle w:val="Nadpis2"/>
      <w:isLgl/>
      <w:lvlText w:val="Section %1.%2"/>
      <w:lvlJc w:val="left"/>
      <w:pPr>
        <w:tabs>
          <w:tab w:val="num" w:pos="108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0"/>
  </w:num>
  <w:num w:numId="15">
    <w:abstractNumId w:val="18"/>
  </w:num>
  <w:num w:numId="16">
    <w:abstractNumId w:val="12"/>
  </w:num>
  <w:num w:numId="17">
    <w:abstractNumId w:val="11"/>
  </w:num>
  <w:num w:numId="18">
    <w:abstractNumId w:val="17"/>
  </w:num>
  <w:num w:numId="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131078" w:nlCheck="1" w:checkStyle="0"/>
  <w:activeWritingStyle w:appName="MSWord" w:lang="en-U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NTGxMDQwMTcytzBX0lEKTi0uzszPAykwrAUA9xoLhCwAAAA="/>
  </w:docVars>
  <w:rsids>
    <w:rsidRoot w:val="00A02FAE"/>
    <w:rsid w:val="00027AD2"/>
    <w:rsid w:val="00047C3A"/>
    <w:rsid w:val="00106983"/>
    <w:rsid w:val="00112AEB"/>
    <w:rsid w:val="00137524"/>
    <w:rsid w:val="00140AFF"/>
    <w:rsid w:val="00165E82"/>
    <w:rsid w:val="0017062B"/>
    <w:rsid w:val="0018018C"/>
    <w:rsid w:val="001848C1"/>
    <w:rsid w:val="00191BE2"/>
    <w:rsid w:val="0019455E"/>
    <w:rsid w:val="001A5083"/>
    <w:rsid w:val="001E099B"/>
    <w:rsid w:val="001F78DB"/>
    <w:rsid w:val="0027542F"/>
    <w:rsid w:val="002D38E9"/>
    <w:rsid w:val="002F4F7A"/>
    <w:rsid w:val="003172D9"/>
    <w:rsid w:val="003608F8"/>
    <w:rsid w:val="00363E56"/>
    <w:rsid w:val="00372C89"/>
    <w:rsid w:val="00374D97"/>
    <w:rsid w:val="00407EF1"/>
    <w:rsid w:val="00430D24"/>
    <w:rsid w:val="00437C73"/>
    <w:rsid w:val="00455E59"/>
    <w:rsid w:val="0046742C"/>
    <w:rsid w:val="00480A2E"/>
    <w:rsid w:val="004A6256"/>
    <w:rsid w:val="004C296A"/>
    <w:rsid w:val="004F3B02"/>
    <w:rsid w:val="00521A70"/>
    <w:rsid w:val="00522258"/>
    <w:rsid w:val="00540E42"/>
    <w:rsid w:val="00574C70"/>
    <w:rsid w:val="00592AC5"/>
    <w:rsid w:val="005C24F9"/>
    <w:rsid w:val="005D71F9"/>
    <w:rsid w:val="005E295A"/>
    <w:rsid w:val="005F03B4"/>
    <w:rsid w:val="005F7D05"/>
    <w:rsid w:val="00603D0F"/>
    <w:rsid w:val="0063031B"/>
    <w:rsid w:val="00671B13"/>
    <w:rsid w:val="00685F4E"/>
    <w:rsid w:val="00695E5F"/>
    <w:rsid w:val="006A246E"/>
    <w:rsid w:val="006D4ABF"/>
    <w:rsid w:val="006E490A"/>
    <w:rsid w:val="006E5590"/>
    <w:rsid w:val="007030A0"/>
    <w:rsid w:val="00721922"/>
    <w:rsid w:val="00745E6A"/>
    <w:rsid w:val="00752712"/>
    <w:rsid w:val="007A5ED1"/>
    <w:rsid w:val="007B1EB3"/>
    <w:rsid w:val="007B3240"/>
    <w:rsid w:val="007D5283"/>
    <w:rsid w:val="007F3159"/>
    <w:rsid w:val="007F46EC"/>
    <w:rsid w:val="0083027A"/>
    <w:rsid w:val="008369A8"/>
    <w:rsid w:val="00857A90"/>
    <w:rsid w:val="00882469"/>
    <w:rsid w:val="0088694F"/>
    <w:rsid w:val="008A2385"/>
    <w:rsid w:val="008E20F8"/>
    <w:rsid w:val="008F6523"/>
    <w:rsid w:val="00935719"/>
    <w:rsid w:val="009406AF"/>
    <w:rsid w:val="00953362"/>
    <w:rsid w:val="009A169E"/>
    <w:rsid w:val="009C7595"/>
    <w:rsid w:val="00A02FAE"/>
    <w:rsid w:val="00A04283"/>
    <w:rsid w:val="00A536C9"/>
    <w:rsid w:val="00A7425A"/>
    <w:rsid w:val="00A74B16"/>
    <w:rsid w:val="00A873B2"/>
    <w:rsid w:val="00AA499F"/>
    <w:rsid w:val="00AC6BB4"/>
    <w:rsid w:val="00AD69B1"/>
    <w:rsid w:val="00AD7044"/>
    <w:rsid w:val="00AF020D"/>
    <w:rsid w:val="00AF7DE8"/>
    <w:rsid w:val="00B00B9E"/>
    <w:rsid w:val="00B07D76"/>
    <w:rsid w:val="00B13BA5"/>
    <w:rsid w:val="00B36FBD"/>
    <w:rsid w:val="00B36FF7"/>
    <w:rsid w:val="00B6659B"/>
    <w:rsid w:val="00B73201"/>
    <w:rsid w:val="00B81DAA"/>
    <w:rsid w:val="00BB3E55"/>
    <w:rsid w:val="00BC1D18"/>
    <w:rsid w:val="00C00294"/>
    <w:rsid w:val="00C174D2"/>
    <w:rsid w:val="00C250D9"/>
    <w:rsid w:val="00C84AF8"/>
    <w:rsid w:val="00C970DD"/>
    <w:rsid w:val="00CA0535"/>
    <w:rsid w:val="00CA22CD"/>
    <w:rsid w:val="00CA5045"/>
    <w:rsid w:val="00CE57CF"/>
    <w:rsid w:val="00D00379"/>
    <w:rsid w:val="00D20A4C"/>
    <w:rsid w:val="00D21DD8"/>
    <w:rsid w:val="00D26A0B"/>
    <w:rsid w:val="00D26E6E"/>
    <w:rsid w:val="00D30CE7"/>
    <w:rsid w:val="00D430EA"/>
    <w:rsid w:val="00D73FE3"/>
    <w:rsid w:val="00D93943"/>
    <w:rsid w:val="00DD46F7"/>
    <w:rsid w:val="00DE7877"/>
    <w:rsid w:val="00E00CA9"/>
    <w:rsid w:val="00E35DA4"/>
    <w:rsid w:val="00E434D5"/>
    <w:rsid w:val="00E45154"/>
    <w:rsid w:val="00E47F09"/>
    <w:rsid w:val="00E72FE9"/>
    <w:rsid w:val="00E83071"/>
    <w:rsid w:val="00EA3F4B"/>
    <w:rsid w:val="00EB1928"/>
    <w:rsid w:val="00EE3AFE"/>
    <w:rsid w:val="00EE75DF"/>
    <w:rsid w:val="00F269F6"/>
    <w:rsid w:val="00F42AB4"/>
    <w:rsid w:val="00F7581C"/>
    <w:rsid w:val="00F80196"/>
    <w:rsid w:val="00F85C6A"/>
    <w:rsid w:val="00F93A39"/>
    <w:rsid w:val="00FB09AC"/>
    <w:rsid w:val="00FC1981"/>
    <w:rsid w:val="00FC2CE1"/>
    <w:rsid w:val="00FD3975"/>
    <w:rsid w:val="00FE2DBD"/>
    <w:rsid w:val="00FF6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307ACC3-7A3D-4CAE-82AB-C922F6BE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Sabon" w:hAnsi="Sabon"/>
      <w:sz w:val="22"/>
      <w:lang w:eastAsia="en-US"/>
    </w:rPr>
  </w:style>
  <w:style w:type="paragraph" w:styleId="Nadpis1">
    <w:name w:val="heading 1"/>
    <w:basedOn w:val="Normlny"/>
    <w:next w:val="Normlny"/>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Nadpis2">
    <w:name w:val="heading 2"/>
    <w:basedOn w:val="Normlny"/>
    <w:next w:val="Normlny"/>
    <w:qFormat/>
    <w:pPr>
      <w:keepNext/>
      <w:numPr>
        <w:ilvl w:val="1"/>
        <w:numId w:val="13"/>
      </w:numPr>
      <w:spacing w:before="240" w:after="60"/>
      <w:outlineLvl w:val="1"/>
    </w:pPr>
    <w:rPr>
      <w:rFonts w:ascii="Arial" w:hAnsi="Arial" w:cs="Arial"/>
      <w:b/>
      <w:bCs/>
      <w:i/>
      <w:iCs/>
      <w:sz w:val="28"/>
      <w:szCs w:val="28"/>
    </w:rPr>
  </w:style>
  <w:style w:type="paragraph" w:styleId="Nadpis3">
    <w:name w:val="heading 3"/>
    <w:basedOn w:val="Normlny"/>
    <w:next w:val="Normlny"/>
    <w:qFormat/>
    <w:pPr>
      <w:keepNext/>
      <w:numPr>
        <w:ilvl w:val="2"/>
        <w:numId w:val="13"/>
      </w:numPr>
      <w:spacing w:before="240" w:after="60"/>
      <w:outlineLvl w:val="2"/>
    </w:pPr>
    <w:rPr>
      <w:rFonts w:ascii="Arial" w:hAnsi="Arial" w:cs="Arial"/>
      <w:b/>
      <w:bCs/>
      <w:sz w:val="26"/>
      <w:szCs w:val="26"/>
    </w:rPr>
  </w:style>
  <w:style w:type="paragraph" w:styleId="Nadpis4">
    <w:name w:val="heading 4"/>
    <w:basedOn w:val="Normlny"/>
    <w:next w:val="Normlny"/>
    <w:qFormat/>
    <w:pPr>
      <w:keepNext/>
      <w:numPr>
        <w:ilvl w:val="3"/>
        <w:numId w:val="13"/>
      </w:numPr>
      <w:spacing w:before="240" w:after="60"/>
      <w:outlineLvl w:val="3"/>
    </w:pPr>
    <w:rPr>
      <w:rFonts w:ascii="Times New Roman" w:hAnsi="Times New Roman"/>
      <w:b/>
      <w:bCs/>
      <w:sz w:val="28"/>
      <w:szCs w:val="28"/>
    </w:rPr>
  </w:style>
  <w:style w:type="paragraph" w:styleId="Nadpis5">
    <w:name w:val="heading 5"/>
    <w:basedOn w:val="Normlny"/>
    <w:next w:val="Normlny"/>
    <w:qFormat/>
    <w:pPr>
      <w:numPr>
        <w:ilvl w:val="4"/>
        <w:numId w:val="13"/>
      </w:numPr>
      <w:spacing w:before="240" w:after="60"/>
      <w:outlineLvl w:val="4"/>
    </w:pPr>
    <w:rPr>
      <w:b/>
      <w:bCs/>
      <w:i/>
      <w:iCs/>
      <w:sz w:val="26"/>
      <w:szCs w:val="26"/>
    </w:rPr>
  </w:style>
  <w:style w:type="paragraph" w:styleId="Nadpis6">
    <w:name w:val="heading 6"/>
    <w:basedOn w:val="Normlny"/>
    <w:next w:val="Normlny"/>
    <w:qFormat/>
    <w:pPr>
      <w:numPr>
        <w:ilvl w:val="5"/>
        <w:numId w:val="13"/>
      </w:numPr>
      <w:spacing w:before="240" w:after="60"/>
      <w:outlineLvl w:val="5"/>
    </w:pPr>
    <w:rPr>
      <w:rFonts w:ascii="Times New Roman" w:hAnsi="Times New Roman"/>
      <w:b/>
      <w:bCs/>
      <w:szCs w:val="22"/>
    </w:rPr>
  </w:style>
  <w:style w:type="paragraph" w:styleId="Nadpis7">
    <w:name w:val="heading 7"/>
    <w:basedOn w:val="Normlny"/>
    <w:next w:val="Normlny"/>
    <w:qFormat/>
    <w:pPr>
      <w:numPr>
        <w:ilvl w:val="6"/>
        <w:numId w:val="13"/>
      </w:numPr>
      <w:spacing w:before="240" w:after="60"/>
      <w:outlineLvl w:val="6"/>
    </w:pPr>
    <w:rPr>
      <w:rFonts w:ascii="Times New Roman" w:hAnsi="Times New Roman"/>
      <w:sz w:val="24"/>
      <w:szCs w:val="24"/>
    </w:rPr>
  </w:style>
  <w:style w:type="paragraph" w:styleId="Nadpis8">
    <w:name w:val="heading 8"/>
    <w:basedOn w:val="Normlny"/>
    <w:next w:val="Normlny"/>
    <w:qFormat/>
    <w:pPr>
      <w:numPr>
        <w:ilvl w:val="7"/>
        <w:numId w:val="13"/>
      </w:numPr>
      <w:spacing w:before="240" w:after="60"/>
      <w:outlineLvl w:val="7"/>
    </w:pPr>
    <w:rPr>
      <w:rFonts w:ascii="Times New Roman" w:hAnsi="Times New Roman"/>
      <w:i/>
      <w:iCs/>
      <w:sz w:val="24"/>
      <w:szCs w:val="24"/>
    </w:rPr>
  </w:style>
  <w:style w:type="paragraph" w:styleId="Nadpis9">
    <w:name w:val="heading 9"/>
    <w:basedOn w:val="Normlny"/>
    <w:next w:val="Normlny"/>
    <w:qFormat/>
    <w:pPr>
      <w:numPr>
        <w:ilvl w:val="8"/>
        <w:numId w:val="13"/>
      </w:num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wfxRecipient">
    <w:name w:val="wfxRecipient"/>
    <w:basedOn w:val="Normlny"/>
    <w:semiHidden/>
  </w:style>
  <w:style w:type="paragraph" w:customStyle="1" w:styleId="wfxFaxNum">
    <w:name w:val="wfxFaxNum"/>
    <w:basedOn w:val="Normlny"/>
    <w:semiHidden/>
  </w:style>
  <w:style w:type="paragraph" w:customStyle="1" w:styleId="wfxDate">
    <w:name w:val="wfxDate"/>
    <w:basedOn w:val="Normlny"/>
    <w:semiHidden/>
  </w:style>
  <w:style w:type="paragraph" w:customStyle="1" w:styleId="wfxTime">
    <w:name w:val="wfxTime"/>
    <w:basedOn w:val="Normlny"/>
    <w:semiHidden/>
  </w:style>
  <w:style w:type="paragraph" w:styleId="Textpoznmkypodiarou">
    <w:name w:val="footnote text"/>
    <w:basedOn w:val="Normlny"/>
    <w:semiHidden/>
    <w:rPr>
      <w:rFonts w:ascii="Times" w:hAnsi="Times"/>
      <w:sz w:val="20"/>
    </w:rPr>
  </w:style>
  <w:style w:type="character" w:styleId="Odkaznapoznmkupodiarou">
    <w:name w:val="footnote reference"/>
    <w:semiHidden/>
    <w:rPr>
      <w:rFonts w:ascii="Times New Roman" w:hAnsi="Times New Roman"/>
      <w:sz w:val="22"/>
      <w:szCs w:val="22"/>
      <w:vertAlign w:val="superscript"/>
    </w:rPr>
  </w:style>
  <w:style w:type="table" w:styleId="Mriekatabuky">
    <w:name w:val="Table Grid"/>
    <w:basedOn w:val="Normlnatabuka"/>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zoznamu"/>
    <w:semiHidden/>
    <w:pPr>
      <w:numPr>
        <w:numId w:val="11"/>
      </w:numPr>
    </w:pPr>
  </w:style>
  <w:style w:type="paragraph" w:customStyle="1" w:styleId="BodyIndent">
    <w:name w:val="BodyIndent"/>
    <w:basedOn w:val="Normlny"/>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Bezzoznamu"/>
    <w:semiHidden/>
    <w:pPr>
      <w:numPr>
        <w:numId w:val="12"/>
      </w:numPr>
    </w:pPr>
  </w:style>
  <w:style w:type="paragraph" w:styleId="Textvysvetlivky">
    <w:name w:val="endnote text"/>
    <w:basedOn w:val="Normlny"/>
    <w:semiHidden/>
    <w:rPr>
      <w:sz w:val="20"/>
    </w:rPr>
  </w:style>
  <w:style w:type="character" w:styleId="Odkaznavysvetlivku">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lny"/>
    <w:semiHidden/>
    <w:pPr>
      <w:tabs>
        <w:tab w:val="center" w:pos="4560"/>
        <w:tab w:val="right" w:pos="9120"/>
      </w:tabs>
    </w:pPr>
    <w:rPr>
      <w:lang w:val="en-US"/>
    </w:rPr>
  </w:style>
  <w:style w:type="character" w:customStyle="1" w:styleId="times">
    <w:name w:val="times"/>
    <w:basedOn w:val="Predvolenpsmoodseku"/>
    <w:semiHidden/>
  </w:style>
  <w:style w:type="paragraph" w:styleId="Normlnywebov">
    <w:name w:val="Normal (Web)"/>
    <w:basedOn w:val="Normlny"/>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lnokalebosekcia">
    <w:name w:val="Outline List 3"/>
    <w:basedOn w:val="Bezzoznamu"/>
    <w:semiHidden/>
    <w:pPr>
      <w:numPr>
        <w:numId w:val="13"/>
      </w:numPr>
    </w:pPr>
  </w:style>
  <w:style w:type="paragraph" w:styleId="Oznaitext">
    <w:name w:val="Block Text"/>
    <w:basedOn w:val="Normlny"/>
    <w:semiHidden/>
    <w:pPr>
      <w:spacing w:after="120"/>
      <w:ind w:left="1440" w:right="1440"/>
    </w:pPr>
  </w:style>
  <w:style w:type="paragraph" w:styleId="Zkladntext">
    <w:name w:val="Body Text"/>
    <w:basedOn w:val="Normlny"/>
    <w:semiHidden/>
    <w:pPr>
      <w:spacing w:after="120"/>
    </w:pPr>
  </w:style>
  <w:style w:type="paragraph" w:styleId="Zkladntext2">
    <w:name w:val="Body Text 2"/>
    <w:basedOn w:val="Normlny"/>
    <w:semiHidden/>
    <w:pPr>
      <w:spacing w:after="120" w:line="480" w:lineRule="auto"/>
    </w:pPr>
  </w:style>
  <w:style w:type="paragraph" w:styleId="Zkladntext3">
    <w:name w:val="Body Text 3"/>
    <w:basedOn w:val="Normlny"/>
    <w:semiHidden/>
    <w:pPr>
      <w:spacing w:after="120"/>
    </w:pPr>
    <w:rPr>
      <w:sz w:val="16"/>
      <w:szCs w:val="16"/>
    </w:rPr>
  </w:style>
  <w:style w:type="paragraph" w:styleId="Prvzarkazkladnhotextu">
    <w:name w:val="Body Text First Indent"/>
    <w:basedOn w:val="Zkladntext"/>
    <w:semiHidden/>
    <w:pPr>
      <w:ind w:firstLine="210"/>
    </w:pPr>
  </w:style>
  <w:style w:type="paragraph" w:styleId="Zarkazkladnhotextu">
    <w:name w:val="Body Text Indent"/>
    <w:basedOn w:val="Normlny"/>
    <w:semiHidden/>
    <w:pPr>
      <w:spacing w:after="120"/>
      <w:ind w:left="283"/>
    </w:pPr>
  </w:style>
  <w:style w:type="paragraph" w:styleId="Prvzarkazkladnhotextu2">
    <w:name w:val="Body Text First Indent 2"/>
    <w:basedOn w:val="Zarkazkladnhotextu"/>
    <w:semiHidden/>
    <w:pPr>
      <w:ind w:firstLine="210"/>
    </w:pPr>
  </w:style>
  <w:style w:type="paragraph" w:styleId="Zarkazkladnhotextu2">
    <w:name w:val="Body Text Indent 2"/>
    <w:basedOn w:val="Normlny"/>
    <w:semiHidden/>
    <w:pPr>
      <w:spacing w:after="120" w:line="480" w:lineRule="auto"/>
      <w:ind w:left="283"/>
    </w:pPr>
  </w:style>
  <w:style w:type="paragraph" w:styleId="Zarkazkladnhotextu3">
    <w:name w:val="Body Text Indent 3"/>
    <w:basedOn w:val="Normlny"/>
    <w:semiHidden/>
    <w:pPr>
      <w:spacing w:after="120"/>
      <w:ind w:left="283"/>
    </w:pPr>
    <w:rPr>
      <w:sz w:val="16"/>
      <w:szCs w:val="16"/>
    </w:rPr>
  </w:style>
  <w:style w:type="paragraph" w:styleId="Zver">
    <w:name w:val="Closing"/>
    <w:basedOn w:val="Normlny"/>
    <w:semiHidden/>
    <w:pPr>
      <w:ind w:left="4252"/>
    </w:pPr>
  </w:style>
  <w:style w:type="paragraph" w:styleId="Dtum">
    <w:name w:val="Date"/>
    <w:basedOn w:val="Normlny"/>
    <w:next w:val="Normlny"/>
    <w:semiHidden/>
  </w:style>
  <w:style w:type="paragraph" w:styleId="Podpise-mailu">
    <w:name w:val="E-mail Signature"/>
    <w:basedOn w:val="Normlny"/>
    <w:semiHidden/>
  </w:style>
  <w:style w:type="character" w:styleId="Zvraznenie">
    <w:name w:val="Emphasis"/>
    <w:qFormat/>
    <w:rPr>
      <w:i/>
      <w:iCs/>
    </w:rPr>
  </w:style>
  <w:style w:type="paragraph" w:styleId="Adresanaoblke">
    <w:name w:val="envelope address"/>
    <w:basedOn w:val="Normlny"/>
    <w:semiHidden/>
    <w:pPr>
      <w:framePr w:w="7920" w:h="1980" w:hRule="exact" w:hSpace="180" w:wrap="auto" w:hAnchor="page" w:xAlign="center" w:yAlign="bottom"/>
      <w:ind w:left="2880"/>
    </w:pPr>
    <w:rPr>
      <w:rFonts w:ascii="Arial" w:hAnsi="Arial" w:cs="Arial"/>
      <w:sz w:val="24"/>
      <w:szCs w:val="24"/>
    </w:rPr>
  </w:style>
  <w:style w:type="paragraph" w:styleId="Spiatonadresanaoblke">
    <w:name w:val="envelope return"/>
    <w:basedOn w:val="Normlny"/>
    <w:semiHidden/>
    <w:rPr>
      <w:rFonts w:ascii="Arial" w:hAnsi="Arial" w:cs="Arial"/>
      <w:sz w:val="20"/>
    </w:rPr>
  </w:style>
  <w:style w:type="character" w:styleId="PouitHypertextovPrepojenie">
    <w:name w:val="FollowedHyperlink"/>
    <w:semiHidden/>
    <w:rPr>
      <w:color w:val="800080"/>
      <w:u w:val="single"/>
    </w:rPr>
  </w:style>
  <w:style w:type="paragraph" w:styleId="Pta">
    <w:name w:val="footer"/>
    <w:basedOn w:val="Normlny"/>
    <w:semiHidden/>
    <w:pPr>
      <w:tabs>
        <w:tab w:val="center" w:pos="4320"/>
        <w:tab w:val="right" w:pos="8640"/>
      </w:tabs>
    </w:pPr>
  </w:style>
  <w:style w:type="paragraph" w:styleId="Hlavika">
    <w:name w:val="header"/>
    <w:basedOn w:val="Normlny"/>
    <w:semiHidden/>
    <w:pPr>
      <w:tabs>
        <w:tab w:val="center" w:pos="4320"/>
        <w:tab w:val="right" w:pos="8640"/>
      </w:tabs>
    </w:pPr>
  </w:style>
  <w:style w:type="character" w:styleId="SkratkaHTML">
    <w:name w:val="HTML Acronym"/>
    <w:basedOn w:val="Predvolenpsmoodseku"/>
    <w:semiHidden/>
  </w:style>
  <w:style w:type="paragraph" w:styleId="AdresaHTML">
    <w:name w:val="HTML Address"/>
    <w:basedOn w:val="Normlny"/>
    <w:semiHidden/>
    <w:rPr>
      <w:i/>
      <w:iCs/>
    </w:rPr>
  </w:style>
  <w:style w:type="character" w:styleId="CitciaHTML">
    <w:name w:val="HTML Cite"/>
    <w:semiHidden/>
    <w:rPr>
      <w:i/>
      <w:iCs/>
    </w:rPr>
  </w:style>
  <w:style w:type="character" w:styleId="KdHTML">
    <w:name w:val="HTML Code"/>
    <w:semiHidden/>
    <w:rPr>
      <w:rFonts w:ascii="Courier New" w:hAnsi="Courier New" w:cs="Courier New"/>
      <w:sz w:val="20"/>
      <w:szCs w:val="20"/>
    </w:rPr>
  </w:style>
  <w:style w:type="character" w:styleId="DefinciaHTML">
    <w:name w:val="HTML Definition"/>
    <w:semiHidden/>
    <w:rPr>
      <w:i/>
      <w:iCs/>
    </w:rPr>
  </w:style>
  <w:style w:type="character" w:styleId="KlvesnicaHTML">
    <w:name w:val="HTML Keyboard"/>
    <w:semiHidden/>
    <w:rPr>
      <w:rFonts w:ascii="Courier New" w:hAnsi="Courier New" w:cs="Courier New"/>
      <w:sz w:val="20"/>
      <w:szCs w:val="20"/>
    </w:rPr>
  </w:style>
  <w:style w:type="paragraph" w:styleId="PredformtovanHTML">
    <w:name w:val="HTML Preformatted"/>
    <w:basedOn w:val="Normlny"/>
    <w:semiHidden/>
    <w:rPr>
      <w:rFonts w:ascii="Courier New" w:hAnsi="Courier New" w:cs="Courier New"/>
      <w:sz w:val="20"/>
    </w:rPr>
  </w:style>
  <w:style w:type="character" w:styleId="UkkaHTML">
    <w:name w:val="HTML Sample"/>
    <w:semiHidden/>
    <w:rPr>
      <w:rFonts w:ascii="Courier New" w:hAnsi="Courier New" w:cs="Courier New"/>
    </w:rPr>
  </w:style>
  <w:style w:type="character" w:styleId="PsacstrojHTML">
    <w:name w:val="HTML Typewriter"/>
    <w:semiHidden/>
    <w:rPr>
      <w:rFonts w:ascii="Courier New" w:hAnsi="Courier New" w:cs="Courier New"/>
      <w:sz w:val="20"/>
      <w:szCs w:val="20"/>
    </w:rPr>
  </w:style>
  <w:style w:type="character" w:styleId="PremennHTML">
    <w:name w:val="HTML Variable"/>
    <w:semiHidden/>
    <w:rPr>
      <w:i/>
      <w:iCs/>
    </w:rPr>
  </w:style>
  <w:style w:type="character" w:styleId="Hypertextovprepojenie">
    <w:name w:val="Hyperlink"/>
    <w:semiHidden/>
    <w:rPr>
      <w:color w:val="0000FF"/>
      <w:u w:val="single"/>
    </w:rPr>
  </w:style>
  <w:style w:type="character" w:styleId="sloriadka">
    <w:name w:val="line number"/>
    <w:basedOn w:val="Predvolenpsmoodseku"/>
    <w:semiHidden/>
  </w:style>
  <w:style w:type="paragraph" w:styleId="Zoznam">
    <w:name w:val="List"/>
    <w:basedOn w:val="Normlny"/>
    <w:semiHidden/>
    <w:pPr>
      <w:ind w:left="283" w:hanging="283"/>
    </w:pPr>
  </w:style>
  <w:style w:type="paragraph" w:styleId="Zoznam2">
    <w:name w:val="List 2"/>
    <w:basedOn w:val="Normlny"/>
    <w:semiHidden/>
    <w:pPr>
      <w:ind w:left="566" w:hanging="283"/>
    </w:pPr>
  </w:style>
  <w:style w:type="paragraph" w:styleId="Zoznam3">
    <w:name w:val="List 3"/>
    <w:basedOn w:val="Normlny"/>
    <w:semiHidden/>
    <w:pPr>
      <w:ind w:left="849" w:hanging="283"/>
    </w:pPr>
  </w:style>
  <w:style w:type="paragraph" w:styleId="Zoznam4">
    <w:name w:val="List 4"/>
    <w:basedOn w:val="Normlny"/>
    <w:semiHidden/>
    <w:pPr>
      <w:ind w:left="1132" w:hanging="283"/>
    </w:pPr>
  </w:style>
  <w:style w:type="paragraph" w:styleId="Zoznam5">
    <w:name w:val="List 5"/>
    <w:basedOn w:val="Normlny"/>
    <w:semiHidden/>
    <w:pPr>
      <w:ind w:left="1415" w:hanging="283"/>
    </w:pPr>
  </w:style>
  <w:style w:type="paragraph" w:styleId="Zoznamsodrkami">
    <w:name w:val="List Bullet"/>
    <w:basedOn w:val="Normlny"/>
    <w:autoRedefine/>
    <w:semiHidden/>
    <w:pPr>
      <w:numPr>
        <w:numId w:val="1"/>
      </w:numPr>
    </w:pPr>
  </w:style>
  <w:style w:type="paragraph" w:styleId="Zoznamsodrkami2">
    <w:name w:val="List Bullet 2"/>
    <w:basedOn w:val="Normlny"/>
    <w:autoRedefine/>
    <w:semiHidden/>
    <w:pPr>
      <w:numPr>
        <w:numId w:val="2"/>
      </w:numPr>
    </w:pPr>
  </w:style>
  <w:style w:type="paragraph" w:styleId="Zoznamsodrkami3">
    <w:name w:val="List Bullet 3"/>
    <w:basedOn w:val="Normlny"/>
    <w:autoRedefine/>
    <w:semiHidden/>
    <w:pPr>
      <w:numPr>
        <w:numId w:val="3"/>
      </w:numPr>
    </w:pPr>
  </w:style>
  <w:style w:type="paragraph" w:styleId="Zoznamsodrkami4">
    <w:name w:val="List Bullet 4"/>
    <w:basedOn w:val="Normlny"/>
    <w:autoRedefine/>
    <w:semiHidden/>
    <w:pPr>
      <w:numPr>
        <w:numId w:val="4"/>
      </w:numPr>
    </w:pPr>
  </w:style>
  <w:style w:type="paragraph" w:styleId="Zoznamsodrkami5">
    <w:name w:val="List Bullet 5"/>
    <w:basedOn w:val="Normlny"/>
    <w:autoRedefine/>
    <w:semiHidden/>
    <w:pPr>
      <w:numPr>
        <w:numId w:val="5"/>
      </w:numPr>
    </w:pPr>
  </w:style>
  <w:style w:type="paragraph" w:styleId="Pokraovaniezoznamu">
    <w:name w:val="List Continue"/>
    <w:basedOn w:val="Normlny"/>
    <w:semiHidden/>
    <w:pPr>
      <w:spacing w:after="120"/>
      <w:ind w:left="283"/>
    </w:pPr>
  </w:style>
  <w:style w:type="paragraph" w:styleId="Pokraovaniezoznamu2">
    <w:name w:val="List Continue 2"/>
    <w:basedOn w:val="Normlny"/>
    <w:semiHidden/>
    <w:pPr>
      <w:spacing w:after="120"/>
      <w:ind w:left="566"/>
    </w:pPr>
  </w:style>
  <w:style w:type="paragraph" w:styleId="Pokraovaniezoznamu3">
    <w:name w:val="List Continue 3"/>
    <w:basedOn w:val="Normlny"/>
    <w:semiHidden/>
    <w:pPr>
      <w:spacing w:after="120"/>
      <w:ind w:left="849"/>
    </w:pPr>
  </w:style>
  <w:style w:type="paragraph" w:styleId="Pokraovaniezoznamu4">
    <w:name w:val="List Continue 4"/>
    <w:basedOn w:val="Normlny"/>
    <w:semiHidden/>
    <w:pPr>
      <w:spacing w:after="120"/>
      <w:ind w:left="1132"/>
    </w:pPr>
  </w:style>
  <w:style w:type="paragraph" w:styleId="Pokraovaniezoznamu5">
    <w:name w:val="List Continue 5"/>
    <w:basedOn w:val="Normlny"/>
    <w:semiHidden/>
    <w:pPr>
      <w:spacing w:after="120"/>
      <w:ind w:left="1415"/>
    </w:pPr>
  </w:style>
  <w:style w:type="paragraph" w:styleId="slovanzoznam">
    <w:name w:val="List Number"/>
    <w:basedOn w:val="Normlny"/>
    <w:semiHidden/>
    <w:pPr>
      <w:numPr>
        <w:numId w:val="6"/>
      </w:numPr>
    </w:pPr>
  </w:style>
  <w:style w:type="paragraph" w:styleId="slovanzoznam2">
    <w:name w:val="List Number 2"/>
    <w:basedOn w:val="Normlny"/>
    <w:semiHidden/>
    <w:pPr>
      <w:numPr>
        <w:numId w:val="7"/>
      </w:numPr>
    </w:pPr>
  </w:style>
  <w:style w:type="paragraph" w:styleId="slovanzoznam3">
    <w:name w:val="List Number 3"/>
    <w:basedOn w:val="Normlny"/>
    <w:semiHidden/>
    <w:pPr>
      <w:numPr>
        <w:numId w:val="8"/>
      </w:numPr>
    </w:pPr>
  </w:style>
  <w:style w:type="paragraph" w:styleId="slovanzoznam4">
    <w:name w:val="List Number 4"/>
    <w:basedOn w:val="Normlny"/>
    <w:semiHidden/>
    <w:pPr>
      <w:numPr>
        <w:numId w:val="9"/>
      </w:numPr>
    </w:pPr>
  </w:style>
  <w:style w:type="paragraph" w:styleId="slovanzoznam5">
    <w:name w:val="List Number 5"/>
    <w:basedOn w:val="Normlny"/>
    <w:semiHidden/>
    <w:pPr>
      <w:numPr>
        <w:numId w:val="10"/>
      </w:numPr>
    </w:pPr>
  </w:style>
  <w:style w:type="paragraph" w:styleId="Hlavikasprvy">
    <w:name w:val="Message Header"/>
    <w:basedOn w:val="Normlny"/>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lnysozarkami">
    <w:name w:val="Normal Indent"/>
    <w:basedOn w:val="Normlny"/>
    <w:semiHidden/>
    <w:pPr>
      <w:ind w:left="720"/>
    </w:pPr>
  </w:style>
  <w:style w:type="paragraph" w:styleId="Nadpispoznmky">
    <w:name w:val="Note Heading"/>
    <w:basedOn w:val="Normlny"/>
    <w:next w:val="Normlny"/>
    <w:semiHidden/>
  </w:style>
  <w:style w:type="character" w:styleId="slostrany">
    <w:name w:val="page number"/>
    <w:basedOn w:val="Predvolenpsmoodseku"/>
    <w:semiHidden/>
  </w:style>
  <w:style w:type="paragraph" w:styleId="Obyajntext">
    <w:name w:val="Plain Text"/>
    <w:basedOn w:val="Normlny"/>
    <w:semiHidden/>
    <w:rPr>
      <w:rFonts w:ascii="Courier New" w:hAnsi="Courier New" w:cs="Courier New"/>
      <w:sz w:val="20"/>
    </w:rPr>
  </w:style>
  <w:style w:type="paragraph" w:styleId="Oslovenie">
    <w:name w:val="Salutation"/>
    <w:basedOn w:val="Normlny"/>
    <w:next w:val="Normlny"/>
    <w:semiHidden/>
  </w:style>
  <w:style w:type="paragraph" w:styleId="Podpis">
    <w:name w:val="Signature"/>
    <w:basedOn w:val="Normlny"/>
    <w:semiHidden/>
    <w:pPr>
      <w:ind w:left="4252"/>
    </w:pPr>
  </w:style>
  <w:style w:type="character" w:styleId="Siln">
    <w:name w:val="Strong"/>
    <w:qFormat/>
    <w:rPr>
      <w:b/>
      <w:bCs/>
    </w:rPr>
  </w:style>
  <w:style w:type="paragraph" w:styleId="Podtitul">
    <w:name w:val="Subtitle"/>
    <w:basedOn w:val="Normlny"/>
    <w:qFormat/>
    <w:pPr>
      <w:spacing w:after="60"/>
      <w:jc w:val="center"/>
      <w:outlineLvl w:val="1"/>
    </w:pPr>
    <w:rPr>
      <w:rFonts w:ascii="Arial" w:hAnsi="Arial" w:cs="Arial"/>
      <w:sz w:val="24"/>
      <w:szCs w:val="24"/>
    </w:rPr>
  </w:style>
  <w:style w:type="table" w:styleId="Tabukaspriestorovmiefektmi1">
    <w:name w:val="Table 3D effects 1"/>
    <w:basedOn w:val="Normlnatabuka"/>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1">
    <w:name w:val="Table Grid 1"/>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ka1">
    <w:name w:val="Table Web 1"/>
    <w:basedOn w:val="Normlnatabuka"/>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zov">
    <w:name w:val="Title"/>
    <w:basedOn w:val="Normlny"/>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Nzov"/>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xtbubliny">
    <w:name w:val="Balloon Text"/>
    <w:basedOn w:val="Normlny"/>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Bezzoznamu"/>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Odkaznakomentr">
    <w:name w:val="annotation reference"/>
    <w:semiHidden/>
    <w:rPr>
      <w:sz w:val="16"/>
      <w:szCs w:val="16"/>
    </w:rPr>
  </w:style>
  <w:style w:type="paragraph" w:styleId="Textkomentra">
    <w:name w:val="annotation text"/>
    <w:basedOn w:val="Normlny"/>
    <w:semiHidden/>
    <w:rPr>
      <w:sz w:val="20"/>
    </w:rPr>
  </w:style>
  <w:style w:type="paragraph" w:styleId="Predmetkomentra">
    <w:name w:val="annotation subject"/>
    <w:basedOn w:val="Textkomentra"/>
    <w:next w:val="Textkomentra"/>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zia">
    <w:name w:val="Revision"/>
    <w:hidden/>
    <w:uiPriority w:val="99"/>
    <w:semiHidden/>
    <w:rsid w:val="00165E82"/>
    <w:rPr>
      <w:rFonts w:ascii="Sabon" w:hAnsi="Sabon"/>
      <w:sz w:val="22"/>
      <w:lang w:eastAsia="en-US"/>
    </w:rPr>
  </w:style>
  <w:style w:type="paragraph" w:styleId="Popis">
    <w:name w:val="caption"/>
    <w:basedOn w:val="Normlny"/>
    <w:next w:val="Normlny"/>
    <w:uiPriority w:val="35"/>
    <w:unhideWhenUsed/>
    <w:qFormat/>
    <w:rsid w:val="00EE3AF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135510">
      <w:bodyDiv w:val="1"/>
      <w:marLeft w:val="0"/>
      <w:marRight w:val="0"/>
      <w:marTop w:val="0"/>
      <w:marBottom w:val="0"/>
      <w:divBdr>
        <w:top w:val="none" w:sz="0" w:space="0" w:color="auto"/>
        <w:left w:val="none" w:sz="0" w:space="0" w:color="auto"/>
        <w:bottom w:val="none" w:sz="0" w:space="0" w:color="auto"/>
        <w:right w:val="none" w:sz="0" w:space="0" w:color="auto"/>
      </w:divBdr>
    </w:div>
    <w:div w:id="470294326">
      <w:bodyDiv w:val="1"/>
      <w:marLeft w:val="0"/>
      <w:marRight w:val="0"/>
      <w:marTop w:val="0"/>
      <w:marBottom w:val="0"/>
      <w:divBdr>
        <w:top w:val="none" w:sz="0" w:space="0" w:color="auto"/>
        <w:left w:val="none" w:sz="0" w:space="0" w:color="auto"/>
        <w:bottom w:val="none" w:sz="0" w:space="0" w:color="auto"/>
        <w:right w:val="none" w:sz="0" w:space="0" w:color="auto"/>
      </w:divBdr>
    </w:div>
    <w:div w:id="1239245234">
      <w:bodyDiv w:val="1"/>
      <w:marLeft w:val="0"/>
      <w:marRight w:val="0"/>
      <w:marTop w:val="0"/>
      <w:marBottom w:val="0"/>
      <w:divBdr>
        <w:top w:val="none" w:sz="0" w:space="0" w:color="auto"/>
        <w:left w:val="none" w:sz="0" w:space="0" w:color="auto"/>
        <w:bottom w:val="none" w:sz="0" w:space="0" w:color="auto"/>
        <w:right w:val="none" w:sz="0" w:space="0" w:color="auto"/>
      </w:divBdr>
    </w:div>
    <w:div w:id="1425571406">
      <w:bodyDiv w:val="1"/>
      <w:marLeft w:val="0"/>
      <w:marRight w:val="0"/>
      <w:marTop w:val="0"/>
      <w:marBottom w:val="0"/>
      <w:divBdr>
        <w:top w:val="none" w:sz="0" w:space="0" w:color="auto"/>
        <w:left w:val="none" w:sz="0" w:space="0" w:color="auto"/>
        <w:bottom w:val="none" w:sz="0" w:space="0" w:color="auto"/>
        <w:right w:val="none" w:sz="0" w:space="0" w:color="auto"/>
      </w:divBdr>
    </w:div>
    <w:div w:id="1587306382">
      <w:bodyDiv w:val="1"/>
      <w:marLeft w:val="0"/>
      <w:marRight w:val="0"/>
      <w:marTop w:val="0"/>
      <w:marBottom w:val="0"/>
      <w:divBdr>
        <w:top w:val="none" w:sz="0" w:space="0" w:color="auto"/>
        <w:left w:val="none" w:sz="0" w:space="0" w:color="auto"/>
        <w:bottom w:val="none" w:sz="0" w:space="0" w:color="auto"/>
        <w:right w:val="none" w:sz="0" w:space="0" w:color="auto"/>
      </w:divBdr>
    </w:div>
    <w:div w:id="1770463003">
      <w:bodyDiv w:val="1"/>
      <w:marLeft w:val="0"/>
      <w:marRight w:val="0"/>
      <w:marTop w:val="0"/>
      <w:marBottom w:val="0"/>
      <w:divBdr>
        <w:top w:val="none" w:sz="0" w:space="0" w:color="auto"/>
        <w:left w:val="none" w:sz="0" w:space="0" w:color="auto"/>
        <w:bottom w:val="none" w:sz="0" w:space="0" w:color="auto"/>
        <w:right w:val="none" w:sz="0" w:space="0" w:color="auto"/>
      </w:divBdr>
    </w:div>
    <w:div w:id="1876236108">
      <w:bodyDiv w:val="1"/>
      <w:marLeft w:val="0"/>
      <w:marRight w:val="0"/>
      <w:marTop w:val="0"/>
      <w:marBottom w:val="0"/>
      <w:divBdr>
        <w:top w:val="none" w:sz="0" w:space="0" w:color="auto"/>
        <w:left w:val="none" w:sz="0" w:space="0" w:color="auto"/>
        <w:bottom w:val="none" w:sz="0" w:space="0" w:color="auto"/>
        <w:right w:val="none" w:sz="0" w:space="0" w:color="auto"/>
      </w:divBdr>
    </w:div>
    <w:div w:id="2041660500">
      <w:bodyDiv w:val="1"/>
      <w:marLeft w:val="0"/>
      <w:marRight w:val="0"/>
      <w:marTop w:val="0"/>
      <w:marBottom w:val="0"/>
      <w:divBdr>
        <w:top w:val="none" w:sz="0" w:space="0" w:color="auto"/>
        <w:left w:val="none" w:sz="0" w:space="0" w:color="auto"/>
        <w:bottom w:val="none" w:sz="0" w:space="0" w:color="auto"/>
        <w:right w:val="none" w:sz="0" w:space="0" w:color="auto"/>
      </w:divBdr>
    </w:div>
    <w:div w:id="20727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ka.stulerova@tuke.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ukas.kapolka@tuke.sk"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0BBD8-A46D-44C7-B574-567064DC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1708</Words>
  <Characters>9736</Characters>
  <Application>Microsoft Office Word</Application>
  <DocSecurity>0</DocSecurity>
  <Lines>81</Lines>
  <Paragraphs>22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Asus</cp:lastModifiedBy>
  <cp:revision>2</cp:revision>
  <cp:lastPrinted>2020-04-13T12:11:00Z</cp:lastPrinted>
  <dcterms:created xsi:type="dcterms:W3CDTF">2021-07-25T15:03:00Z</dcterms:created>
  <dcterms:modified xsi:type="dcterms:W3CDTF">2021-07-25T15:03:00Z</dcterms:modified>
</cp:coreProperties>
</file>